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jc w:val="center"/>
        <w:textAlignment w:val="auto"/>
        <w:outlineLvl w:val="9"/>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疫情防控期间办公场所消毒服务协议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jc w:val="center"/>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甲方：福州交通信息投资运营有限公司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乙方：</w:t>
      </w:r>
    </w:p>
    <w:p>
      <w:pPr>
        <w:keepNext w:val="0"/>
        <w:keepLines w:val="0"/>
        <w:pageBreakBefore w:val="0"/>
        <w:kinsoku/>
        <w:wordWrap/>
        <w:overflowPunct/>
        <w:topLinePunct w:val="0"/>
        <w:autoSpaceDE/>
        <w:autoSpaceDN/>
        <w:bidi w:val="0"/>
        <w:adjustRightInd/>
        <w:snapToGrid/>
        <w:spacing w:beforeAutospacing="0" w:afterAutospacing="0" w:line="560" w:lineRule="exact"/>
        <w:ind w:left="0" w:firstLine="56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left="0" w:firstLine="56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为做好疫情期间办公场所消毒防控工作，</w:t>
      </w:r>
      <w:r>
        <w:rPr>
          <w:rFonts w:hint="eastAsia" w:ascii="仿宋_GB2312" w:hAnsi="仿宋_GB2312" w:eastAsia="仿宋_GB2312" w:cs="仿宋_GB2312"/>
          <w:sz w:val="32"/>
          <w:szCs w:val="32"/>
        </w:rPr>
        <w:t>甲乙双方通过友好协商，在公平平等，互惠互利的基础上，</w:t>
      </w:r>
      <w:r>
        <w:rPr>
          <w:rFonts w:hint="eastAsia" w:ascii="仿宋_GB2312" w:hAnsi="仿宋_GB2312" w:eastAsia="仿宋_GB2312" w:cs="仿宋_GB2312"/>
          <w:sz w:val="32"/>
          <w:szCs w:val="32"/>
          <w:lang w:val="en-US" w:eastAsia="zh-CN"/>
        </w:rPr>
        <w:t>就</w:t>
      </w:r>
      <w:r>
        <w:rPr>
          <w:rFonts w:hint="eastAsia" w:ascii="仿宋_GB2312" w:hAnsi="仿宋_GB2312" w:eastAsia="仿宋_GB2312" w:cs="仿宋_GB2312"/>
          <w:sz w:val="32"/>
          <w:szCs w:val="32"/>
        </w:rPr>
        <w:t>乙方为甲方</w:t>
      </w:r>
      <w:r>
        <w:rPr>
          <w:rFonts w:hint="eastAsia" w:ascii="仿宋_GB2312" w:hAnsi="仿宋_GB2312" w:eastAsia="仿宋_GB2312" w:cs="仿宋_GB2312"/>
          <w:sz w:val="32"/>
          <w:szCs w:val="32"/>
          <w:lang w:val="en-US" w:eastAsia="zh-CN"/>
        </w:rPr>
        <w:t>提供办公场所消毒</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val="en-US" w:eastAsia="zh-CN"/>
        </w:rPr>
        <w:t>事项达成一致意见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签订本合同。</w:t>
      </w:r>
    </w:p>
    <w:p>
      <w:pPr>
        <w:pStyle w:val="17"/>
        <w:keepNext w:val="0"/>
        <w:keepLines w:val="0"/>
        <w:pageBreakBefore w:val="0"/>
        <w:widowControl/>
        <w:numPr>
          <w:numId w:val="0"/>
        </w:numPr>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lang w:val="en-US" w:eastAsia="zh-CN"/>
        </w:rPr>
        <w:t>一、</w:t>
      </w:r>
      <w:r>
        <w:rPr>
          <w:rFonts w:hint="eastAsia" w:ascii="黑体" w:hAnsi="黑体" w:eastAsia="黑体" w:cs="黑体"/>
          <w:b/>
          <w:bCs/>
          <w:color w:val="000000"/>
          <w:kern w:val="0"/>
          <w:sz w:val="32"/>
          <w:szCs w:val="32"/>
        </w:rPr>
        <w:t>服务项目</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Chars="200"/>
        <w:textAlignment w:val="auto"/>
        <w:outlineLvl w:val="9"/>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sz w:val="32"/>
          <w:szCs w:val="32"/>
          <w:lang w:val="en-US" w:eastAsia="zh-CN"/>
        </w:rPr>
        <w:t>办公场所消毒</w:t>
      </w:r>
      <w:r>
        <w:rPr>
          <w:rFonts w:hint="eastAsia" w:ascii="仿宋_GB2312" w:hAnsi="仿宋_GB2312" w:eastAsia="仿宋_GB2312" w:cs="仿宋_GB2312"/>
          <w:b w:val="0"/>
          <w:bCs w:val="0"/>
          <w:sz w:val="32"/>
          <w:szCs w:val="32"/>
        </w:rPr>
        <w:t>服务工作</w:t>
      </w:r>
    </w:p>
    <w:p>
      <w:pPr>
        <w:pStyle w:val="17"/>
        <w:keepNext w:val="0"/>
        <w:keepLines w:val="0"/>
        <w:pageBreakBefore w:val="0"/>
        <w:widowControl/>
        <w:numPr>
          <w:numId w:val="0"/>
        </w:numPr>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黑体" w:hAnsi="黑体" w:eastAsia="黑体" w:cs="黑体"/>
          <w:b/>
          <w:bCs/>
          <w:color w:val="000000"/>
          <w:kern w:val="0"/>
          <w:sz w:val="32"/>
          <w:szCs w:val="32"/>
          <w:lang w:val="en-US" w:eastAsia="zh-CN"/>
        </w:rPr>
      </w:pPr>
      <w:r>
        <w:rPr>
          <w:rFonts w:hint="eastAsia" w:ascii="黑体" w:hAnsi="黑体" w:eastAsia="黑体" w:cs="黑体"/>
          <w:b/>
          <w:bCs/>
          <w:color w:val="000000"/>
          <w:kern w:val="0"/>
          <w:sz w:val="32"/>
          <w:szCs w:val="32"/>
          <w:lang w:val="en-US" w:eastAsia="zh-CN"/>
        </w:rPr>
        <w:t>二、服务面积</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720" w:leftChars="0" w:firstLine="1280" w:firstLineChars="4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根据甲方办公场所实际消毒面积结算</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720" w:leftChars="0" w:firstLine="1285" w:firstLineChars="400"/>
        <w:textAlignment w:val="auto"/>
        <w:outlineLvl w:val="9"/>
        <w:rPr>
          <w:rFonts w:hint="eastAsia" w:ascii="黑体" w:hAnsi="黑体" w:eastAsia="黑体" w:cs="黑体"/>
          <w:b/>
          <w:bCs/>
          <w:color w:val="000000"/>
          <w:kern w:val="0"/>
          <w:sz w:val="32"/>
          <w:szCs w:val="32"/>
          <w:lang w:val="en-US" w:eastAsia="zh-CN"/>
        </w:rPr>
      </w:pPr>
      <w:r>
        <w:rPr>
          <w:rFonts w:hint="eastAsia" w:ascii="黑体" w:hAnsi="黑体" w:eastAsia="黑体" w:cs="黑体"/>
          <w:b/>
          <w:bCs/>
          <w:color w:val="000000"/>
          <w:kern w:val="0"/>
          <w:sz w:val="32"/>
          <w:szCs w:val="32"/>
          <w:lang w:val="en-US" w:eastAsia="zh-CN"/>
        </w:rPr>
        <w:t>三、服务及合同时间</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服务时间：以甲方实际沟通服务时间为准。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本合同至</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日至</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日止，共计：</w:t>
      </w:r>
      <w:r>
        <w:rPr>
          <w:rFonts w:hint="eastAsia" w:ascii="仿宋_GB2312" w:hAnsi="仿宋_GB2312" w:eastAsia="仿宋_GB2312" w:cs="仿宋_GB2312"/>
          <w:color w:val="000000"/>
          <w:kern w:val="0"/>
          <w:sz w:val="32"/>
          <w:szCs w:val="32"/>
          <w:u w:val="single"/>
        </w:rPr>
        <w:t xml:space="preserve"> 壹 </w:t>
      </w:r>
      <w:r>
        <w:rPr>
          <w:rFonts w:hint="eastAsia" w:ascii="仿宋_GB2312" w:hAnsi="仿宋_GB2312" w:eastAsia="仿宋_GB2312" w:cs="仿宋_GB2312"/>
          <w:color w:val="000000"/>
          <w:kern w:val="0"/>
          <w:sz w:val="32"/>
          <w:szCs w:val="32"/>
        </w:rPr>
        <w:t xml:space="preserve"> 年。在合同有效期内，乙方根据合同服务项目，区域和次数按照双方认可的</w:t>
      </w:r>
      <w:r>
        <w:rPr>
          <w:rFonts w:hint="eastAsia" w:ascii="仿宋_GB2312" w:hAnsi="仿宋_GB2312" w:eastAsia="仿宋_GB2312" w:cs="仿宋_GB2312"/>
          <w:color w:val="000000"/>
          <w:kern w:val="0"/>
          <w:sz w:val="32"/>
          <w:szCs w:val="32"/>
          <w:lang w:val="en-US" w:eastAsia="zh-CN"/>
        </w:rPr>
        <w:t>消毒</w:t>
      </w:r>
      <w:r>
        <w:rPr>
          <w:rFonts w:hint="eastAsia" w:ascii="仿宋_GB2312" w:hAnsi="仿宋_GB2312" w:eastAsia="仿宋_GB2312" w:cs="仿宋_GB2312"/>
          <w:color w:val="000000"/>
          <w:kern w:val="0"/>
          <w:sz w:val="32"/>
          <w:szCs w:val="32"/>
        </w:rPr>
        <w:t xml:space="preserve">计划提供服务。 </w:t>
      </w:r>
    </w:p>
    <w:p>
      <w:pPr>
        <w:keepNext w:val="0"/>
        <w:keepLines w:val="0"/>
        <w:pageBreakBefore w:val="0"/>
        <w:widowControl/>
        <w:numPr>
          <w:numId w:val="0"/>
        </w:numPr>
        <w:kinsoku/>
        <w:wordWrap/>
        <w:overflowPunct/>
        <w:topLinePunct w:val="0"/>
        <w:autoSpaceDE/>
        <w:autoSpaceDN/>
        <w:bidi w:val="0"/>
        <w:adjustRightInd/>
        <w:snapToGrid/>
        <w:spacing w:beforeAutospacing="0" w:afterAutospacing="0" w:line="560" w:lineRule="exact"/>
        <w:ind w:leftChars="200" w:firstLine="321" w:firstLineChars="100"/>
        <w:jc w:val="left"/>
        <w:textAlignment w:val="auto"/>
        <w:outlineLvl w:val="9"/>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四、服务方式</w:t>
      </w:r>
    </w:p>
    <w:p>
      <w:pPr>
        <w:keepNext w:val="0"/>
        <w:keepLines w:val="0"/>
        <w:pageBreakBefore w:val="0"/>
        <w:widowControl/>
        <w:numPr>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1、乙方在接收到甲方服务通知后3个工作日内应提供服务。</w:t>
      </w:r>
    </w:p>
    <w:p>
      <w:pPr>
        <w:keepNext w:val="0"/>
        <w:keepLines w:val="0"/>
        <w:pageBreakBefore w:val="0"/>
        <w:widowControl/>
        <w:numPr>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2、乙方在进行工作安排是，需尊重甲方的工作安排，甲方有临时服务需求，乙方必须及时到场。</w:t>
      </w:r>
      <w:r>
        <w:rPr>
          <w:rFonts w:hint="eastAsia" w:ascii="仿宋_GB2312" w:hAnsi="仿宋_GB2312" w:eastAsia="仿宋_GB2312" w:cs="仿宋_GB2312"/>
          <w:kern w:val="0"/>
          <w:sz w:val="32"/>
          <w:szCs w:val="32"/>
        </w:rPr>
        <w:t xml:space="preserve">         </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left"/>
        <w:textAlignment w:val="auto"/>
        <w:outlineLvl w:val="9"/>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五、药械要求</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1、乙方确保使用的药物为国家许可安全使用的专用药剂。</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2、乙方确保使用的药物不对甲方的环境卫生带来负面影响。</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left"/>
        <w:textAlignment w:val="auto"/>
        <w:outlineLvl w:val="9"/>
        <w:rPr>
          <w:rFonts w:hint="default"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六、整改和验收</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1、质量验收：乙方严格按照规范、规程进行作业，并接受甲方的监督检查。</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2、质量整改：在检查验收中如有发现不符合质量要求，甲方有权责令乙方整改。乙方得到甲方的书面整改意见后，一个月内若整改不到位，甲方有权扣除乙方当月的服务费用。</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720" w:leftChars="0" w:firstLine="1285" w:firstLineChars="400"/>
        <w:jc w:val="left"/>
        <w:textAlignment w:val="auto"/>
        <w:outlineLvl w:val="9"/>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七、服务收费及支付方式</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1.合同含税价为：</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lang w:val="en-US" w:eastAsia="zh-CN"/>
        </w:rPr>
        <w:t xml:space="preserve"> 元/平方米·月（服务面积详见每月服务通知单），甲方无需另行支付乙方任何费用；</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支付方式：月度结算，</w:t>
      </w:r>
      <w:r>
        <w:rPr>
          <w:rFonts w:hint="eastAsia" w:ascii="仿宋_GB2312" w:hAnsi="仿宋_GB2312" w:eastAsia="仿宋_GB2312" w:cs="仿宋_GB2312"/>
          <w:kern w:val="0"/>
          <w:sz w:val="32"/>
          <w:szCs w:val="32"/>
          <w:lang w:val="en-US" w:eastAsia="zh-CN"/>
        </w:rPr>
        <w:t>乙方根据甲方实际服务面积</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于服务完成后</w:t>
      </w:r>
      <w:r>
        <w:rPr>
          <w:rFonts w:hint="eastAsia" w:ascii="仿宋_GB2312" w:hAnsi="仿宋_GB2312" w:eastAsia="仿宋_GB2312" w:cs="仿宋_GB2312"/>
          <w:kern w:val="0"/>
          <w:sz w:val="32"/>
          <w:szCs w:val="32"/>
        </w:rPr>
        <w:t>开具“</w:t>
      </w:r>
      <w:r>
        <w:rPr>
          <w:rFonts w:hint="eastAsia" w:ascii="仿宋_GB2312" w:hAnsi="仿宋_GB2312" w:eastAsia="仿宋_GB2312" w:cs="仿宋_GB2312"/>
          <w:color w:val="000000"/>
          <w:kern w:val="0"/>
          <w:sz w:val="32"/>
          <w:szCs w:val="32"/>
        </w:rPr>
        <w:t>增值税专用发票”</w:t>
      </w:r>
      <w:r>
        <w:rPr>
          <w:rFonts w:hint="eastAsia" w:ascii="仿宋_GB2312" w:hAnsi="仿宋_GB2312" w:eastAsia="仿宋_GB2312" w:cs="仿宋_GB2312"/>
          <w:kern w:val="0"/>
          <w:sz w:val="32"/>
          <w:szCs w:val="32"/>
        </w:rPr>
        <w:t>给甲方，甲方收到票据后于10个工作日</w:t>
      </w:r>
      <w:r>
        <w:rPr>
          <w:rFonts w:hint="eastAsia" w:ascii="仿宋_GB2312" w:hAnsi="仿宋_GB2312" w:eastAsia="仿宋_GB2312" w:cs="仿宋_GB2312"/>
          <w:kern w:val="0"/>
          <w:sz w:val="32"/>
          <w:szCs w:val="32"/>
          <w:lang w:val="en-US" w:eastAsia="zh-CN"/>
        </w:rPr>
        <w:t>一次性支付单次费用；如乙方逾期开具发票致使甲方迟延付款的，甲方不承担违约责任</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 xml:space="preserve">乙方账户：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960" w:firstLineChars="3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开户行：</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960" w:firstLineChars="3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账号：</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960" w:firstLineChars="300"/>
        <w:jc w:val="left"/>
        <w:textAlignment w:val="auto"/>
        <w:outlineLvl w:val="9"/>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如乙方发生账号变更等事宜，需以正式的书面通知递交甲方。</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left"/>
        <w:textAlignment w:val="auto"/>
        <w:outlineLvl w:val="9"/>
        <w:rPr>
          <w:rFonts w:hint="default"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八、双方权利和义务</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楷体" w:hAnsi="楷体" w:eastAsia="楷体" w:cs="楷体"/>
          <w:b/>
          <w:bCs/>
          <w:color w:val="000000"/>
          <w:kern w:val="0"/>
          <w:sz w:val="32"/>
          <w:szCs w:val="32"/>
          <w:lang w:val="en-US" w:eastAsia="zh-CN" w:bidi="ar-SA"/>
        </w:rPr>
        <w:t>（一）甲方的权利和义务</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1、甲方应当对乙方工作人员履行职责的行为予以支持</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2、甲方对乙方提供的服务享有监督权和检查权，有权对乙</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方服务提出建议或意见</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3、甲方对乙方的服务及服务质量有不满意时，有权提出异</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议和要求整改。合同期间，若甲方</w:t>
      </w:r>
      <w:r>
        <w:rPr>
          <w:rFonts w:hint="eastAsia" w:ascii="仿宋_GB2312" w:hAnsi="仿宋_GB2312" w:eastAsia="仿宋_GB2312" w:cs="仿宋_GB2312"/>
          <w:color w:val="000000"/>
          <w:kern w:val="0"/>
          <w:sz w:val="32"/>
          <w:szCs w:val="32"/>
          <w:lang w:val="en-US" w:eastAsia="zh-CN"/>
        </w:rPr>
        <w:t>认为</w:t>
      </w:r>
      <w:r>
        <w:rPr>
          <w:rFonts w:hint="eastAsia" w:ascii="仿宋_GB2312" w:hAnsi="仿宋_GB2312" w:eastAsia="仿宋_GB2312" w:cs="仿宋_GB2312"/>
          <w:color w:val="000000"/>
          <w:kern w:val="0"/>
          <w:sz w:val="32"/>
          <w:szCs w:val="32"/>
        </w:rPr>
        <w:t>乙方工作人员的服务未达</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到服务标准的，可责令乙方及时更换具有同等资质的工作人员</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由此产生的费用由乙方自行承担</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4、甲方为乙方提供水源、安全用电、照明以保证乙方工作</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人员正常工作</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5、甲方有权核查乙方物料使用情况和机器使用状况。</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6、甲方有权对乙方</w:t>
      </w:r>
      <w:r>
        <w:rPr>
          <w:rFonts w:hint="eastAsia" w:ascii="仿宋_GB2312" w:hAnsi="仿宋_GB2312" w:eastAsia="仿宋_GB2312" w:cs="仿宋_GB2312"/>
          <w:color w:val="000000"/>
          <w:kern w:val="0"/>
          <w:sz w:val="32"/>
          <w:szCs w:val="32"/>
          <w:lang w:val="en-US" w:eastAsia="zh-CN"/>
        </w:rPr>
        <w:t>工作</w:t>
      </w:r>
      <w:r>
        <w:rPr>
          <w:rFonts w:hint="eastAsia" w:ascii="仿宋_GB2312" w:hAnsi="仿宋_GB2312" w:eastAsia="仿宋_GB2312" w:cs="仿宋_GB2312"/>
          <w:color w:val="000000"/>
          <w:kern w:val="0"/>
          <w:sz w:val="32"/>
          <w:szCs w:val="32"/>
        </w:rPr>
        <w:t>人员的人身意外保险办理情况进行</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监督和检查，以保障保洁入员的合法权益。</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7、因乙方保洁人员失职、管理不善或故意损毁，造成设施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设备丢失、损坏造成甲方财产损失的，甲方有权要求乙方及时赔偿，若乙方未及时赔偿，甲方有权从支付给乙方的费用中扣</w:t>
      </w:r>
      <w:r>
        <w:rPr>
          <w:rFonts w:hint="eastAsia" w:ascii="仿宋_GB2312" w:hAnsi="仿宋_GB2312" w:eastAsia="仿宋_GB2312" w:cs="仿宋_GB2312"/>
          <w:color w:val="000000"/>
          <w:kern w:val="0"/>
          <w:sz w:val="32"/>
          <w:szCs w:val="32"/>
          <w:lang w:val="en-US" w:eastAsia="zh-CN"/>
        </w:rPr>
        <w:t>除。</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每次</w:t>
      </w:r>
      <w:r>
        <w:rPr>
          <w:rFonts w:hint="eastAsia" w:ascii="仿宋_GB2312" w:hAnsi="仿宋_GB2312" w:eastAsia="仿宋_GB2312" w:cs="仿宋_GB2312"/>
          <w:color w:val="000000"/>
          <w:kern w:val="0"/>
          <w:sz w:val="32"/>
          <w:szCs w:val="32"/>
          <w:lang w:val="en-US" w:eastAsia="zh-CN"/>
        </w:rPr>
        <w:t>消毒</w:t>
      </w:r>
      <w:r>
        <w:rPr>
          <w:rFonts w:hint="eastAsia" w:ascii="仿宋_GB2312" w:hAnsi="仿宋_GB2312" w:eastAsia="仿宋_GB2312" w:cs="仿宋_GB2312"/>
          <w:color w:val="000000"/>
          <w:kern w:val="0"/>
          <w:sz w:val="32"/>
          <w:szCs w:val="32"/>
        </w:rPr>
        <w:t>后，有关器械由乙方负责处理并向甲方办理移交手续，</w:t>
      </w:r>
      <w:r>
        <w:rPr>
          <w:rFonts w:hint="eastAsia" w:ascii="仿宋_GB2312" w:hAnsi="仿宋_GB2312" w:eastAsia="仿宋_GB2312" w:cs="仿宋_GB2312"/>
          <w:color w:val="000000"/>
          <w:kern w:val="0"/>
          <w:sz w:val="32"/>
          <w:szCs w:val="32"/>
          <w:lang w:val="en-US" w:eastAsia="zh-CN"/>
        </w:rPr>
        <w:t>并由双方</w:t>
      </w:r>
      <w:r>
        <w:rPr>
          <w:rFonts w:hint="eastAsia" w:ascii="仿宋_GB2312" w:hAnsi="仿宋_GB2312" w:eastAsia="仿宋_GB2312" w:cs="仿宋_GB2312"/>
          <w:color w:val="000000"/>
          <w:kern w:val="0"/>
          <w:sz w:val="32"/>
          <w:szCs w:val="32"/>
        </w:rPr>
        <w:t>在施工单上签字</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left"/>
        <w:textAlignment w:val="auto"/>
        <w:outlineLvl w:val="9"/>
        <w:rPr>
          <w:rFonts w:hint="eastAsia" w:ascii="楷体" w:hAnsi="楷体" w:eastAsia="楷体" w:cs="楷体"/>
          <w:b/>
          <w:bCs/>
          <w:color w:val="000000"/>
          <w:kern w:val="0"/>
          <w:sz w:val="32"/>
          <w:szCs w:val="32"/>
          <w:lang w:val="en-US" w:eastAsia="zh-CN" w:bidi="ar-SA"/>
        </w:rPr>
      </w:pPr>
      <w:r>
        <w:rPr>
          <w:rFonts w:hint="eastAsia" w:ascii="楷体" w:hAnsi="楷体" w:eastAsia="楷体" w:cs="楷体"/>
          <w:b/>
          <w:bCs/>
          <w:color w:val="000000"/>
          <w:kern w:val="0"/>
          <w:sz w:val="32"/>
          <w:szCs w:val="32"/>
          <w:lang w:val="en-US" w:eastAsia="zh-CN" w:bidi="ar-SA"/>
        </w:rPr>
        <w:t>（二）乙方责任和义务</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357" w:leftChars="0" w:firstLine="960" w:firstLineChars="3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乙方在甲方要求的服务范围内进行</w:t>
      </w:r>
      <w:r>
        <w:rPr>
          <w:rFonts w:hint="eastAsia" w:ascii="仿宋_GB2312" w:hAnsi="仿宋_GB2312" w:eastAsia="仿宋_GB2312" w:cs="仿宋_GB2312"/>
          <w:color w:val="000000"/>
          <w:kern w:val="0"/>
          <w:sz w:val="32"/>
          <w:szCs w:val="32"/>
          <w:lang w:val="en-US" w:eastAsia="zh-CN"/>
        </w:rPr>
        <w:t>消毒</w:t>
      </w:r>
      <w:r>
        <w:rPr>
          <w:rFonts w:hint="eastAsia" w:ascii="仿宋_GB2312" w:hAnsi="仿宋_GB2312" w:eastAsia="仿宋_GB2312" w:cs="仿宋_GB2312"/>
          <w:color w:val="000000"/>
          <w:kern w:val="0"/>
          <w:sz w:val="32"/>
          <w:szCs w:val="32"/>
        </w:rPr>
        <w:t>工作</w:t>
      </w:r>
      <w:r>
        <w:rPr>
          <w:rFonts w:hint="eastAsia" w:ascii="仿宋_GB2312" w:hAnsi="仿宋_GB2312" w:eastAsia="仿宋_GB2312" w:cs="仿宋_GB2312"/>
          <w:color w:val="000000"/>
          <w:kern w:val="0"/>
          <w:sz w:val="32"/>
          <w:szCs w:val="32"/>
          <w:lang w:eastAsia="zh-CN"/>
        </w:rPr>
        <w:t>。</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357" w:leftChars="0" w:firstLine="960" w:firstLineChars="3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2、严格按照要求和标准进行施工作业，按约定的时间和条</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件如期完工</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357" w:leftChars="0" w:firstLine="960" w:firstLineChars="3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3、乙方的现场服务人员接受甲方的管理和监督，遵守甲方的规章制度。</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357" w:leftChars="0" w:firstLine="960" w:firstLineChars="3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kern w:val="0"/>
          <w:sz w:val="32"/>
          <w:szCs w:val="32"/>
        </w:rPr>
        <w:t>乙方应在本合同履行期间采用对人类无毒无害药品及器械，所使用药物器械符合相关部门安全规定，</w:t>
      </w:r>
      <w:r>
        <w:rPr>
          <w:rFonts w:hint="eastAsia" w:ascii="仿宋_GB2312" w:hAnsi="仿宋_GB2312" w:eastAsia="仿宋_GB2312" w:cs="仿宋_GB2312"/>
          <w:kern w:val="0"/>
          <w:sz w:val="32"/>
          <w:szCs w:val="32"/>
          <w:lang w:val="en-US" w:eastAsia="zh-CN"/>
        </w:rPr>
        <w:t>若</w:t>
      </w:r>
      <w:r>
        <w:rPr>
          <w:rFonts w:hint="eastAsia" w:ascii="仿宋_GB2312" w:hAnsi="仿宋_GB2312" w:eastAsia="仿宋_GB2312" w:cs="仿宋_GB2312"/>
          <w:color w:val="000000"/>
          <w:kern w:val="0"/>
          <w:sz w:val="32"/>
          <w:szCs w:val="32"/>
          <w:lang w:val="en-US" w:eastAsia="zh-CN"/>
        </w:rPr>
        <w:t>因乙方使用的药剂而发生环境污染、伤害人体，给甲方及第三方造成的经济损失，均由乙方承担。</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357" w:leftChars="0" w:firstLine="960" w:firstLineChars="3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5、乙方在服务过程中对甲方的直接财产造成的损失由乙方负责。</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357" w:leftChars="0" w:firstLine="960" w:firstLineChars="300"/>
        <w:jc w:val="left"/>
        <w:textAlignment w:val="auto"/>
        <w:outlineLvl w:val="9"/>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6、乙方服务人员在工作过程中发生的意外伤害由乙方自行负责。</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357" w:leftChars="0" w:firstLine="960" w:firstLineChars="3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每次</w:t>
      </w:r>
      <w:r>
        <w:rPr>
          <w:rFonts w:hint="eastAsia" w:ascii="仿宋_GB2312" w:hAnsi="仿宋_GB2312" w:eastAsia="仿宋_GB2312" w:cs="仿宋_GB2312"/>
          <w:color w:val="000000"/>
          <w:kern w:val="0"/>
          <w:sz w:val="32"/>
          <w:szCs w:val="32"/>
          <w:lang w:val="en-US" w:eastAsia="zh-CN"/>
        </w:rPr>
        <w:t>消毒</w:t>
      </w:r>
      <w:r>
        <w:rPr>
          <w:rFonts w:hint="eastAsia" w:ascii="仿宋_GB2312" w:hAnsi="仿宋_GB2312" w:eastAsia="仿宋_GB2312" w:cs="仿宋_GB2312"/>
          <w:color w:val="000000"/>
          <w:kern w:val="0"/>
          <w:sz w:val="32"/>
          <w:szCs w:val="32"/>
        </w:rPr>
        <w:t>后，有关器械由乙方负责处理并向甲方办理移交手续，</w:t>
      </w:r>
      <w:r>
        <w:rPr>
          <w:rFonts w:hint="eastAsia" w:ascii="仿宋_GB2312" w:hAnsi="仿宋_GB2312" w:eastAsia="仿宋_GB2312" w:cs="仿宋_GB2312"/>
          <w:color w:val="000000"/>
          <w:kern w:val="0"/>
          <w:sz w:val="32"/>
          <w:szCs w:val="32"/>
          <w:lang w:val="en-US" w:eastAsia="zh-CN"/>
        </w:rPr>
        <w:t>并由双方</w:t>
      </w:r>
      <w:r>
        <w:rPr>
          <w:rFonts w:hint="eastAsia" w:ascii="仿宋_GB2312" w:hAnsi="仿宋_GB2312" w:eastAsia="仿宋_GB2312" w:cs="仿宋_GB2312"/>
          <w:color w:val="000000"/>
          <w:kern w:val="0"/>
          <w:sz w:val="32"/>
          <w:szCs w:val="32"/>
        </w:rPr>
        <w:t>在施工单上签字</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3" w:firstLineChars="200"/>
        <w:jc w:val="left"/>
        <w:textAlignment w:val="auto"/>
        <w:outlineLvl w:val="9"/>
        <w:rPr>
          <w:rFonts w:hint="eastAsia" w:ascii="黑体" w:hAnsi="黑体" w:eastAsia="黑体" w:cs="黑体"/>
          <w:b/>
          <w:bCs/>
          <w:color w:val="000000"/>
          <w:kern w:val="0"/>
          <w:sz w:val="32"/>
          <w:szCs w:val="32"/>
          <w:lang w:val="en-US" w:eastAsia="zh-CN"/>
        </w:rPr>
      </w:pPr>
      <w:r>
        <w:rPr>
          <w:rFonts w:hint="eastAsia" w:ascii="黑体" w:hAnsi="黑体" w:eastAsia="黑体" w:cs="黑体"/>
          <w:b/>
          <w:bCs/>
          <w:color w:val="000000"/>
          <w:kern w:val="0"/>
          <w:sz w:val="32"/>
          <w:szCs w:val="32"/>
          <w:lang w:val="en-US" w:eastAsia="zh-CN"/>
        </w:rPr>
        <w:t>九、免责条款</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1、凡因发生严重自然灾害、战争或其他不能预见的、其发</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生和后果不能防止或避免的不可抗力致使任何一方不能履行</w:t>
      </w:r>
      <w:r>
        <w:rPr>
          <w:rFonts w:hint="eastAsia" w:ascii="仿宋_GB2312" w:hAnsi="仿宋_GB2312" w:eastAsia="仿宋_GB2312" w:cs="仿宋_GB2312"/>
          <w:color w:val="000000"/>
          <w:kern w:val="0"/>
          <w:sz w:val="32"/>
          <w:szCs w:val="32"/>
          <w:lang w:val="en-US" w:eastAsia="zh-CN"/>
        </w:rPr>
        <w:t>本</w:t>
      </w:r>
      <w:r>
        <w:rPr>
          <w:rFonts w:hint="eastAsia" w:ascii="仿宋_GB2312" w:hAnsi="仿宋_GB2312" w:eastAsia="仿宋_GB2312" w:cs="仿宋_GB2312"/>
          <w:color w:val="000000"/>
          <w:kern w:val="0"/>
          <w:sz w:val="32"/>
          <w:szCs w:val="32"/>
        </w:rPr>
        <w:t>合同时，遇有上述不可抗力的一方，应以书面方式通知对方，并应在30日内，提供不可抗力的详情及合同不能履行，或部分不能履行，或需延期履行理由的证明文件。该项证明文件应由不可抗力发生地区的公证机关出具，如无法获得公证出具的证明文件，则提供其他有力证明。遭受不可抗力的一方由此而免</w:t>
      </w:r>
      <w:r>
        <w:rPr>
          <w:rFonts w:hint="eastAsia" w:ascii="仿宋_GB2312" w:hAnsi="仿宋_GB2312" w:eastAsia="仿宋_GB2312" w:cs="仿宋_GB2312"/>
          <w:color w:val="000000"/>
          <w:kern w:val="0"/>
          <w:sz w:val="32"/>
          <w:szCs w:val="32"/>
          <w:lang w:val="en-US" w:eastAsia="zh-CN"/>
        </w:rPr>
        <w:t>责。</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2、甲乙双方签订本合同行为并不视为甲方与乙方派出人员</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形成劳动关系、雇佣关系或事实的劳动关系，甲方仅按本合同约定支付乙方服务费用。乙方与其所派出人员的劳动关系及其派生的风险与责任由乙方自行承担，与甲方无关。若因乙方派出人员要求甲方承责任的，甲方在承担责任之后可向乙方追偿</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3" w:firstLineChars="200"/>
        <w:jc w:val="left"/>
        <w:textAlignment w:val="auto"/>
        <w:outlineLvl w:val="9"/>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lang w:val="en-US" w:eastAsia="zh-CN"/>
        </w:rPr>
        <w:t>十</w:t>
      </w:r>
      <w:r>
        <w:rPr>
          <w:rFonts w:hint="eastAsia" w:ascii="黑体" w:hAnsi="黑体" w:eastAsia="黑体" w:cs="黑体"/>
          <w:b/>
          <w:bCs/>
          <w:color w:val="000000"/>
          <w:kern w:val="0"/>
          <w:sz w:val="32"/>
          <w:szCs w:val="32"/>
        </w:rPr>
        <w:t>、违约责任</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1、合同签订后甲、乙双方需共同遵守合同条，任何一方不得随意解除合同。若因一方原因造成合同未履行完毕，中途终止，须提前5个工作日，以书面形式通知对方</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2、甲、乙</w:t>
      </w:r>
      <w:r>
        <w:rPr>
          <w:rFonts w:hint="eastAsia" w:ascii="仿宋_GB2312" w:hAnsi="仿宋_GB2312" w:eastAsia="仿宋_GB2312" w:cs="仿宋_GB2312"/>
          <w:color w:val="000000"/>
          <w:kern w:val="0"/>
          <w:sz w:val="32"/>
          <w:szCs w:val="32"/>
          <w:lang w:val="en-US" w:eastAsia="zh-CN"/>
        </w:rPr>
        <w:t>双</w:t>
      </w:r>
      <w:r>
        <w:rPr>
          <w:rFonts w:hint="eastAsia" w:ascii="仿宋_GB2312" w:hAnsi="仿宋_GB2312" w:eastAsia="仿宋_GB2312" w:cs="仿宋_GB2312"/>
          <w:color w:val="000000"/>
          <w:kern w:val="0"/>
          <w:sz w:val="32"/>
          <w:szCs w:val="32"/>
        </w:rPr>
        <w:t>方应全面履行本协议，不履行或未履行本协议</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的，应承担因此而造成损失和后果的相应违约责任，给对方造成损失的应予以赔偿</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3" w:firstLineChars="200"/>
        <w:jc w:val="left"/>
        <w:textAlignment w:val="auto"/>
        <w:outlineLvl w:val="9"/>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lang w:val="en-US" w:eastAsia="zh-CN"/>
        </w:rPr>
        <w:t>十一</w:t>
      </w:r>
      <w:r>
        <w:rPr>
          <w:rFonts w:hint="eastAsia" w:ascii="黑体" w:hAnsi="黑体" w:eastAsia="黑体" w:cs="黑体"/>
          <w:b/>
          <w:bCs/>
          <w:color w:val="000000"/>
          <w:kern w:val="0"/>
          <w:sz w:val="32"/>
          <w:szCs w:val="32"/>
        </w:rPr>
        <w:t>、附则</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1、本合同未尽</w:t>
      </w:r>
      <w:bookmarkStart w:id="0" w:name="_GoBack"/>
      <w:bookmarkEnd w:id="0"/>
      <w:r>
        <w:rPr>
          <w:rFonts w:hint="eastAsia" w:ascii="仿宋_GB2312" w:hAnsi="仿宋_GB2312" w:eastAsia="仿宋_GB2312" w:cs="仿宋_GB2312"/>
          <w:color w:val="000000"/>
          <w:kern w:val="0"/>
          <w:sz w:val="32"/>
          <w:szCs w:val="32"/>
        </w:rPr>
        <w:t>事宜</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经甲、乙双方协商一致，可订立补充条款。补充条款及附件均为本合同组成部分，与本合同具有同</w:t>
      </w:r>
      <w:r>
        <w:rPr>
          <w:rFonts w:hint="eastAsia" w:ascii="仿宋_GB2312" w:hAnsi="仿宋_GB2312" w:eastAsia="仿宋_GB2312" w:cs="仿宋_GB2312"/>
          <w:color w:val="000000"/>
          <w:kern w:val="0"/>
          <w:sz w:val="32"/>
          <w:szCs w:val="32"/>
          <w:lang w:val="en-US" w:eastAsia="zh-CN"/>
        </w:rPr>
        <w:t>等法律效力。</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2、凡因本协议所产生的一切争议，由双方协商解决，协商不成，任何一方均可向福州仲裁委员会申请仲裁。</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3.本协议一式肆份，甲、乙双方各执贰份，经甲、乙双方签字并盖章后生效。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jc w:val="left"/>
        <w:textAlignment w:val="auto"/>
        <w:outlineLvl w:val="9"/>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（以下无正文）</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此页为合同签署页</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甲方（盖章）：               乙方（盖章）：</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代表人：                     代表人：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电话：                       电话：</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800" w:firstLineChars="25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800" w:firstLineChars="2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年     月     日                 年     月     日</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800" w:firstLineChars="25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800" w:firstLineChars="25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800" w:firstLineChars="25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800" w:firstLineChars="25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800" w:firstLineChars="25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800" w:firstLineChars="25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800" w:firstLineChars="25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800" w:firstLineChars="25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800" w:firstLineChars="25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800" w:firstLineChars="25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800" w:firstLineChars="25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800" w:firstLineChars="25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800" w:firstLineChars="25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800" w:firstLineChars="25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黑体" w:hAnsi="黑体" w:eastAsia="黑体" w:cs="黑体"/>
          <w:b/>
          <w:bCs/>
          <w:color w:val="000000"/>
          <w:kern w:val="0"/>
          <w:sz w:val="32"/>
          <w:szCs w:val="32"/>
          <w:lang w:val="en-US" w:eastAsia="zh-CN"/>
        </w:rPr>
      </w:pPr>
      <w:r>
        <w:rPr>
          <w:rFonts w:hint="eastAsia" w:ascii="黑体" w:hAnsi="黑体" w:eastAsia="黑体" w:cs="黑体"/>
          <w:b/>
          <w:bCs/>
          <w:color w:val="000000"/>
          <w:kern w:val="0"/>
          <w:sz w:val="32"/>
          <w:szCs w:val="32"/>
          <w:lang w:val="en-US" w:eastAsia="zh-CN"/>
        </w:rPr>
        <w:t>附件</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b/>
          <w:bCs/>
          <w:color w:val="000000"/>
          <w:kern w:val="0"/>
          <w:sz w:val="44"/>
          <w:szCs w:val="44"/>
          <w:lang w:val="en-US" w:eastAsia="zh-CN"/>
        </w:rPr>
      </w:pPr>
      <w:r>
        <w:rPr>
          <w:rFonts w:hint="eastAsia" w:ascii="方正小标宋简体" w:hAnsi="方正小标宋简体" w:eastAsia="方正小标宋简体" w:cs="方正小标宋简体"/>
          <w:b/>
          <w:bCs/>
          <w:color w:val="000000"/>
          <w:kern w:val="0"/>
          <w:sz w:val="44"/>
          <w:szCs w:val="44"/>
          <w:lang w:val="en-US" w:eastAsia="zh-CN"/>
        </w:rPr>
        <w:t>服务通知单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default" w:ascii="方正小标宋简体" w:hAnsi="方正小标宋简体" w:eastAsia="方正小标宋简体" w:cs="方正小标宋简体"/>
          <w:b/>
          <w:bCs/>
          <w:color w:val="000000"/>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320" w:firstLineChars="100"/>
        <w:jc w:val="both"/>
        <w:textAlignment w:val="auto"/>
        <w:outlineLvl w:val="9"/>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服务时间：</w:t>
      </w:r>
    </w:p>
    <w:tbl>
      <w:tblPr>
        <w:tblStyle w:val="10"/>
        <w:tblW w:w="8322" w:type="dxa"/>
        <w:jc w:val="center"/>
        <w:tblInd w:w="-5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72"/>
        <w:gridCol w:w="2666"/>
        <w:gridCol w:w="3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438" w:type="dxa"/>
            <w:gridSpan w:val="2"/>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r>
              <w:rPr>
                <w:rFonts w:hint="eastAsia" w:ascii="仿宋_GB2312" w:hAnsi="仿宋_GB2312" w:eastAsia="仿宋_GB2312" w:cs="仿宋_GB2312"/>
                <w:b/>
                <w:bCs/>
                <w:color w:val="000000"/>
                <w:kern w:val="0"/>
                <w:sz w:val="32"/>
                <w:szCs w:val="32"/>
                <w:vertAlign w:val="baseline"/>
                <w:lang w:val="en-US" w:eastAsia="zh-CN"/>
              </w:rPr>
              <w:t>服务地点</w:t>
            </w:r>
          </w:p>
        </w:tc>
        <w:tc>
          <w:tcPr>
            <w:tcW w:w="3884" w:type="dxa"/>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outlineLvl w:val="9"/>
              <w:rPr>
                <w:rFonts w:hint="default" w:ascii="仿宋_GB2312" w:hAnsi="仿宋_GB2312" w:eastAsia="仿宋_GB2312" w:cs="仿宋_GB2312"/>
                <w:b w:val="0"/>
                <w:bCs w:val="0"/>
                <w:color w:val="000000"/>
                <w:kern w:val="0"/>
                <w:sz w:val="32"/>
                <w:szCs w:val="32"/>
                <w:vertAlign w:val="baseline"/>
                <w:lang w:val="en-US" w:eastAsia="zh-CN"/>
              </w:rPr>
            </w:pPr>
            <w:r>
              <w:rPr>
                <w:rFonts w:hint="eastAsia" w:ascii="仿宋_GB2312" w:hAnsi="仿宋_GB2312" w:eastAsia="仿宋_GB2312" w:cs="仿宋_GB2312"/>
                <w:b/>
                <w:bCs/>
                <w:color w:val="000000"/>
                <w:kern w:val="0"/>
                <w:sz w:val="32"/>
                <w:szCs w:val="32"/>
                <w:vertAlign w:val="baseline"/>
                <w:lang w:val="en-US" w:eastAsia="zh-CN"/>
              </w:rPr>
              <w:t>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438" w:type="dxa"/>
            <w:gridSpan w:val="2"/>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c>
          <w:tcPr>
            <w:tcW w:w="3884" w:type="dxa"/>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438" w:type="dxa"/>
            <w:gridSpan w:val="2"/>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c>
          <w:tcPr>
            <w:tcW w:w="3884" w:type="dxa"/>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438" w:type="dxa"/>
            <w:gridSpan w:val="2"/>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c>
          <w:tcPr>
            <w:tcW w:w="3884" w:type="dxa"/>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438" w:type="dxa"/>
            <w:gridSpan w:val="2"/>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c>
          <w:tcPr>
            <w:tcW w:w="3884" w:type="dxa"/>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438" w:type="dxa"/>
            <w:gridSpan w:val="2"/>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c>
          <w:tcPr>
            <w:tcW w:w="3884" w:type="dxa"/>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438" w:type="dxa"/>
            <w:gridSpan w:val="2"/>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c>
          <w:tcPr>
            <w:tcW w:w="3884" w:type="dxa"/>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438" w:type="dxa"/>
            <w:gridSpan w:val="2"/>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c>
          <w:tcPr>
            <w:tcW w:w="3884" w:type="dxa"/>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438" w:type="dxa"/>
            <w:gridSpan w:val="2"/>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c>
          <w:tcPr>
            <w:tcW w:w="3884" w:type="dxa"/>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438" w:type="dxa"/>
            <w:gridSpan w:val="2"/>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c>
          <w:tcPr>
            <w:tcW w:w="3884" w:type="dxa"/>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772" w:type="dxa"/>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default" w:ascii="仿宋_GB2312" w:hAnsi="仿宋_GB2312" w:eastAsia="仿宋_GB2312" w:cs="仿宋_GB2312"/>
                <w:b w:val="0"/>
                <w:bCs w:val="0"/>
                <w:color w:val="000000"/>
                <w:kern w:val="0"/>
                <w:sz w:val="32"/>
                <w:szCs w:val="32"/>
                <w:vertAlign w:val="baseline"/>
                <w:lang w:val="en-US" w:eastAsia="zh-CN"/>
              </w:rPr>
            </w:pPr>
            <w:r>
              <w:rPr>
                <w:rFonts w:hint="eastAsia" w:ascii="仿宋_GB2312" w:hAnsi="仿宋_GB2312" w:eastAsia="仿宋_GB2312" w:cs="仿宋_GB2312"/>
                <w:b/>
                <w:bCs/>
                <w:color w:val="000000"/>
                <w:kern w:val="0"/>
                <w:sz w:val="32"/>
                <w:szCs w:val="32"/>
                <w:vertAlign w:val="baseline"/>
                <w:lang w:val="en-US" w:eastAsia="zh-CN"/>
              </w:rPr>
              <w:t>合计面积</w:t>
            </w:r>
          </w:p>
        </w:tc>
        <w:tc>
          <w:tcPr>
            <w:tcW w:w="6550" w:type="dxa"/>
            <w:gridSpan w:val="2"/>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b w:val="0"/>
                <w:bCs w:val="0"/>
                <w:color w:val="000000"/>
                <w:kern w:val="0"/>
                <w:sz w:val="32"/>
                <w:szCs w:val="32"/>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default" w:ascii="黑体" w:hAnsi="黑体" w:eastAsia="黑体" w:cs="黑体"/>
          <w:b/>
          <w:bCs/>
          <w:color w:val="000000"/>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320" w:firstLineChars="100"/>
        <w:jc w:val="both"/>
        <w:textAlignment w:val="auto"/>
        <w:outlineLvl w:val="9"/>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甲方确认签字：            乙方确认签字：</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BC"/>
    <w:rsid w:val="0002452B"/>
    <w:rsid w:val="00027652"/>
    <w:rsid w:val="00032D83"/>
    <w:rsid w:val="000353B3"/>
    <w:rsid w:val="00061577"/>
    <w:rsid w:val="00064E53"/>
    <w:rsid w:val="0007771A"/>
    <w:rsid w:val="00083071"/>
    <w:rsid w:val="000A37EE"/>
    <w:rsid w:val="000B352F"/>
    <w:rsid w:val="000B6DE5"/>
    <w:rsid w:val="000D3AFF"/>
    <w:rsid w:val="000F3F3D"/>
    <w:rsid w:val="00117650"/>
    <w:rsid w:val="0012051F"/>
    <w:rsid w:val="001318AA"/>
    <w:rsid w:val="00143966"/>
    <w:rsid w:val="001461E0"/>
    <w:rsid w:val="00160185"/>
    <w:rsid w:val="00165A8C"/>
    <w:rsid w:val="001660E5"/>
    <w:rsid w:val="00174E61"/>
    <w:rsid w:val="00182B1F"/>
    <w:rsid w:val="001E56CB"/>
    <w:rsid w:val="00205D5F"/>
    <w:rsid w:val="002068BC"/>
    <w:rsid w:val="002315EC"/>
    <w:rsid w:val="00233E6A"/>
    <w:rsid w:val="002367E2"/>
    <w:rsid w:val="0025002E"/>
    <w:rsid w:val="002766BB"/>
    <w:rsid w:val="002A53CC"/>
    <w:rsid w:val="002C3B84"/>
    <w:rsid w:val="002D037E"/>
    <w:rsid w:val="002D586B"/>
    <w:rsid w:val="002D62ED"/>
    <w:rsid w:val="002D750C"/>
    <w:rsid w:val="002E37DE"/>
    <w:rsid w:val="002E4E2C"/>
    <w:rsid w:val="0030034A"/>
    <w:rsid w:val="00321BF2"/>
    <w:rsid w:val="003229A9"/>
    <w:rsid w:val="0033080E"/>
    <w:rsid w:val="00330E95"/>
    <w:rsid w:val="0033496E"/>
    <w:rsid w:val="00383BF2"/>
    <w:rsid w:val="00392B74"/>
    <w:rsid w:val="003A64D1"/>
    <w:rsid w:val="003B14C1"/>
    <w:rsid w:val="003B6742"/>
    <w:rsid w:val="003C3F76"/>
    <w:rsid w:val="003D09AD"/>
    <w:rsid w:val="003D1C7F"/>
    <w:rsid w:val="003D6E04"/>
    <w:rsid w:val="003E5949"/>
    <w:rsid w:val="003F153D"/>
    <w:rsid w:val="003F7D22"/>
    <w:rsid w:val="004103D4"/>
    <w:rsid w:val="00411B69"/>
    <w:rsid w:val="00422F4C"/>
    <w:rsid w:val="004547E2"/>
    <w:rsid w:val="0045776B"/>
    <w:rsid w:val="00462AD6"/>
    <w:rsid w:val="00466616"/>
    <w:rsid w:val="004671FA"/>
    <w:rsid w:val="004743B2"/>
    <w:rsid w:val="00483A2C"/>
    <w:rsid w:val="00483E6D"/>
    <w:rsid w:val="00497715"/>
    <w:rsid w:val="004A438F"/>
    <w:rsid w:val="004D218D"/>
    <w:rsid w:val="004E176F"/>
    <w:rsid w:val="004F0BB1"/>
    <w:rsid w:val="004F2764"/>
    <w:rsid w:val="00507D8B"/>
    <w:rsid w:val="00520E47"/>
    <w:rsid w:val="0052303D"/>
    <w:rsid w:val="0054110A"/>
    <w:rsid w:val="00547298"/>
    <w:rsid w:val="005635B2"/>
    <w:rsid w:val="0057049E"/>
    <w:rsid w:val="00570C9F"/>
    <w:rsid w:val="00580FB2"/>
    <w:rsid w:val="005C0E04"/>
    <w:rsid w:val="005C46AB"/>
    <w:rsid w:val="005C632C"/>
    <w:rsid w:val="005F74C3"/>
    <w:rsid w:val="00601419"/>
    <w:rsid w:val="006171D2"/>
    <w:rsid w:val="006560E7"/>
    <w:rsid w:val="00663A7B"/>
    <w:rsid w:val="00664CA7"/>
    <w:rsid w:val="00665832"/>
    <w:rsid w:val="0067353F"/>
    <w:rsid w:val="00682721"/>
    <w:rsid w:val="006C30F4"/>
    <w:rsid w:val="006D6671"/>
    <w:rsid w:val="0072369A"/>
    <w:rsid w:val="007416CE"/>
    <w:rsid w:val="00775702"/>
    <w:rsid w:val="007779FF"/>
    <w:rsid w:val="007866CC"/>
    <w:rsid w:val="007B77B1"/>
    <w:rsid w:val="007D6D2A"/>
    <w:rsid w:val="007E34A9"/>
    <w:rsid w:val="007E4F87"/>
    <w:rsid w:val="007F083C"/>
    <w:rsid w:val="007F3B1C"/>
    <w:rsid w:val="00823418"/>
    <w:rsid w:val="008267C5"/>
    <w:rsid w:val="008332DE"/>
    <w:rsid w:val="00843D7D"/>
    <w:rsid w:val="008626E8"/>
    <w:rsid w:val="008647E0"/>
    <w:rsid w:val="0086595D"/>
    <w:rsid w:val="00871640"/>
    <w:rsid w:val="008720FC"/>
    <w:rsid w:val="008868E8"/>
    <w:rsid w:val="00891228"/>
    <w:rsid w:val="008937D9"/>
    <w:rsid w:val="008A5B62"/>
    <w:rsid w:val="008B0B0D"/>
    <w:rsid w:val="008B49D3"/>
    <w:rsid w:val="008D49C5"/>
    <w:rsid w:val="008D6452"/>
    <w:rsid w:val="0090399F"/>
    <w:rsid w:val="00943DFF"/>
    <w:rsid w:val="00945536"/>
    <w:rsid w:val="0095687F"/>
    <w:rsid w:val="00961DE9"/>
    <w:rsid w:val="0096483A"/>
    <w:rsid w:val="00971ABB"/>
    <w:rsid w:val="00973A93"/>
    <w:rsid w:val="009810E3"/>
    <w:rsid w:val="0098556A"/>
    <w:rsid w:val="009A2ABB"/>
    <w:rsid w:val="009B5AF5"/>
    <w:rsid w:val="009C6554"/>
    <w:rsid w:val="009D2A5E"/>
    <w:rsid w:val="009D6EB6"/>
    <w:rsid w:val="009E4417"/>
    <w:rsid w:val="00A03DA3"/>
    <w:rsid w:val="00A10582"/>
    <w:rsid w:val="00A1144C"/>
    <w:rsid w:val="00A11DCE"/>
    <w:rsid w:val="00A15779"/>
    <w:rsid w:val="00A234B7"/>
    <w:rsid w:val="00A53FEA"/>
    <w:rsid w:val="00A65CAF"/>
    <w:rsid w:val="00AC79E7"/>
    <w:rsid w:val="00AE4537"/>
    <w:rsid w:val="00AE7854"/>
    <w:rsid w:val="00AF250E"/>
    <w:rsid w:val="00B145F0"/>
    <w:rsid w:val="00B401BC"/>
    <w:rsid w:val="00B55338"/>
    <w:rsid w:val="00B76F96"/>
    <w:rsid w:val="00B86CCA"/>
    <w:rsid w:val="00B94979"/>
    <w:rsid w:val="00BA0C5C"/>
    <w:rsid w:val="00BC4D9B"/>
    <w:rsid w:val="00BC70F7"/>
    <w:rsid w:val="00BD1724"/>
    <w:rsid w:val="00BD359C"/>
    <w:rsid w:val="00BE215C"/>
    <w:rsid w:val="00C06D5B"/>
    <w:rsid w:val="00C10006"/>
    <w:rsid w:val="00C10720"/>
    <w:rsid w:val="00C25ED3"/>
    <w:rsid w:val="00C30173"/>
    <w:rsid w:val="00C35513"/>
    <w:rsid w:val="00C72CC3"/>
    <w:rsid w:val="00C771F5"/>
    <w:rsid w:val="00CA146B"/>
    <w:rsid w:val="00CC298B"/>
    <w:rsid w:val="00CC4484"/>
    <w:rsid w:val="00CD7FD8"/>
    <w:rsid w:val="00CE5C63"/>
    <w:rsid w:val="00CE77DE"/>
    <w:rsid w:val="00D207E0"/>
    <w:rsid w:val="00D348BC"/>
    <w:rsid w:val="00D351C8"/>
    <w:rsid w:val="00D36575"/>
    <w:rsid w:val="00D44BBF"/>
    <w:rsid w:val="00D71643"/>
    <w:rsid w:val="00D747BC"/>
    <w:rsid w:val="00D91C38"/>
    <w:rsid w:val="00DA1B0B"/>
    <w:rsid w:val="00DB2503"/>
    <w:rsid w:val="00DD72E2"/>
    <w:rsid w:val="00DE2440"/>
    <w:rsid w:val="00DE687E"/>
    <w:rsid w:val="00DF1613"/>
    <w:rsid w:val="00E03607"/>
    <w:rsid w:val="00E16CF7"/>
    <w:rsid w:val="00E2207C"/>
    <w:rsid w:val="00E511D7"/>
    <w:rsid w:val="00E6463D"/>
    <w:rsid w:val="00E72979"/>
    <w:rsid w:val="00E72DE4"/>
    <w:rsid w:val="00E765D0"/>
    <w:rsid w:val="00EA5BF8"/>
    <w:rsid w:val="00EA730D"/>
    <w:rsid w:val="00EC3103"/>
    <w:rsid w:val="00F020CF"/>
    <w:rsid w:val="00F119E0"/>
    <w:rsid w:val="00F11F42"/>
    <w:rsid w:val="00F121BA"/>
    <w:rsid w:val="00F175AE"/>
    <w:rsid w:val="00F219F3"/>
    <w:rsid w:val="00F51B21"/>
    <w:rsid w:val="00F54229"/>
    <w:rsid w:val="00F703A5"/>
    <w:rsid w:val="00F7396F"/>
    <w:rsid w:val="00F74E5D"/>
    <w:rsid w:val="00F94C77"/>
    <w:rsid w:val="00F94E88"/>
    <w:rsid w:val="00FA05B4"/>
    <w:rsid w:val="00FA29A3"/>
    <w:rsid w:val="00FA7CDF"/>
    <w:rsid w:val="00FC23DD"/>
    <w:rsid w:val="00FC41A6"/>
    <w:rsid w:val="00FC521C"/>
    <w:rsid w:val="00FC62D4"/>
    <w:rsid w:val="00FD1E8E"/>
    <w:rsid w:val="00FD334B"/>
    <w:rsid w:val="00FD5B7C"/>
    <w:rsid w:val="00FF4685"/>
    <w:rsid w:val="0D9D6DAE"/>
    <w:rsid w:val="1086629C"/>
    <w:rsid w:val="15E81785"/>
    <w:rsid w:val="173C08E7"/>
    <w:rsid w:val="18987C86"/>
    <w:rsid w:val="1A516FD6"/>
    <w:rsid w:val="21F90E22"/>
    <w:rsid w:val="22FE3E3A"/>
    <w:rsid w:val="27CD24CE"/>
    <w:rsid w:val="28B17562"/>
    <w:rsid w:val="2BDF210E"/>
    <w:rsid w:val="2DA85362"/>
    <w:rsid w:val="4A773569"/>
    <w:rsid w:val="50AD2AB6"/>
    <w:rsid w:val="53345819"/>
    <w:rsid w:val="58FD358F"/>
    <w:rsid w:val="6A8331E4"/>
    <w:rsid w:val="6CF0264E"/>
    <w:rsid w:val="708A4356"/>
    <w:rsid w:val="78EC2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5"/>
    <w:semiHidden/>
    <w:unhideWhenUsed/>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character" w:styleId="8">
    <w:name w:val="Strong"/>
    <w:basedOn w:val="7"/>
    <w:qFormat/>
    <w:uiPriority w:val="0"/>
    <w:rPr>
      <w:b/>
      <w:bCs/>
    </w:rPr>
  </w:style>
  <w:style w:type="table" w:styleId="10">
    <w:name w:val="Table Grid"/>
    <w:basedOn w:val="9"/>
    <w:qFormat/>
    <w:uiPriority w:val="0"/>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apple-converted-space"/>
    <w:basedOn w:val="7"/>
    <w:uiPriority w:val="0"/>
  </w:style>
  <w:style w:type="character" w:customStyle="1" w:styleId="13">
    <w:name w:val="批注框文本 Char"/>
    <w:basedOn w:val="7"/>
    <w:link w:val="3"/>
    <w:semiHidden/>
    <w:qFormat/>
    <w:uiPriority w:val="99"/>
    <w:rPr>
      <w:sz w:val="18"/>
      <w:szCs w:val="18"/>
    </w:rPr>
  </w:style>
  <w:style w:type="character" w:customStyle="1" w:styleId="14">
    <w:name w:val="页眉 Char"/>
    <w:basedOn w:val="7"/>
    <w:link w:val="5"/>
    <w:semiHidden/>
    <w:qFormat/>
    <w:uiPriority w:val="99"/>
    <w:rPr>
      <w:sz w:val="18"/>
      <w:szCs w:val="18"/>
    </w:rPr>
  </w:style>
  <w:style w:type="character" w:customStyle="1" w:styleId="15">
    <w:name w:val="页脚 Char"/>
    <w:basedOn w:val="7"/>
    <w:link w:val="4"/>
    <w:semiHidden/>
    <w:qFormat/>
    <w:uiPriority w:val="99"/>
    <w:rPr>
      <w:sz w:val="18"/>
      <w:szCs w:val="18"/>
    </w:rPr>
  </w:style>
  <w:style w:type="paragraph" w:styleId="1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187</Words>
  <Characters>1069</Characters>
  <Lines>8</Lines>
  <Paragraphs>2</Paragraphs>
  <TotalTime>24</TotalTime>
  <ScaleCrop>false</ScaleCrop>
  <LinksUpToDate>false</LinksUpToDate>
  <CharactersWithSpaces>1254</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2016-04-08T12:57:00Z</dcterms:created>
  <dc:creator>Administrator</dc:creator>
  <cp:lastModifiedBy>林婧</cp:lastModifiedBy>
  <cp:lastPrinted>2020-11-20T09:51:21Z</cp:lastPrinted>
  <dcterms:modified xsi:type="dcterms:W3CDTF">2020-11-20T10:02:14Z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