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Style w:val="10"/>
          <w:rFonts w:ascii="宋体" w:hAnsi="宋体" w:eastAsia="宋体" w:cs="宋体"/>
          <w:bCs/>
          <w:kern w:val="0"/>
          <w:sz w:val="32"/>
          <w:szCs w:val="32"/>
          <w:shd w:val="clear" w:color="auto" w:fill="FFFFFF"/>
          <w:lang w:bidi="ar"/>
        </w:rPr>
      </w:pPr>
      <w:bookmarkStart w:id="0" w:name="购销协议"/>
      <w:r>
        <w:rPr>
          <w:rStyle w:val="10"/>
          <w:rFonts w:ascii="宋体" w:hAnsi="宋体" w:eastAsia="宋体" w:cs="宋体"/>
          <w:bCs/>
          <w:kern w:val="0"/>
          <w:sz w:val="32"/>
          <w:szCs w:val="32"/>
          <w:shd w:val="clear" w:color="auto" w:fill="FFFFFF"/>
          <w:lang w:bidi="ar"/>
        </w:rPr>
        <w:t>货物采购合同</w:t>
      </w:r>
    </w:p>
    <w:p>
      <w:pPr>
        <w:spacing w:line="520" w:lineRule="exact"/>
        <w:jc w:val="center"/>
        <w:rPr>
          <w:rStyle w:val="10"/>
          <w:rFonts w:ascii="宋体" w:hAnsi="宋体" w:eastAsia="宋体" w:cs="宋体"/>
          <w:bCs/>
          <w:kern w:val="0"/>
          <w:sz w:val="31"/>
          <w:szCs w:val="31"/>
          <w:shd w:val="clear" w:color="auto" w:fill="FFFFFF"/>
          <w:lang w:bidi="ar"/>
        </w:rPr>
      </w:pPr>
      <w:r>
        <w:rPr>
          <w:rFonts w:hint="eastAsia" w:ascii="宋体" w:hAnsi="宋体" w:cs="宋体"/>
          <w:color w:val="000000"/>
          <w:sz w:val="30"/>
          <w:szCs w:val="30"/>
        </w:rPr>
        <w:t xml:space="preserve">                              </w:t>
      </w:r>
      <w:r>
        <w:rPr>
          <w:rStyle w:val="10"/>
          <w:rFonts w:ascii="宋体" w:hAnsi="宋体" w:eastAsia="宋体" w:cs="宋体"/>
          <w:bCs/>
          <w:kern w:val="0"/>
          <w:sz w:val="32"/>
          <w:szCs w:val="32"/>
          <w:shd w:val="clear" w:color="auto" w:fill="FFFFFF"/>
          <w:lang w:bidi="ar"/>
        </w:rPr>
        <w:t>合同编号：</w:t>
      </w:r>
      <w:r>
        <w:rPr>
          <w:rStyle w:val="10"/>
          <w:rFonts w:hint="eastAsia" w:ascii="宋体" w:hAnsi="宋体" w:eastAsia="宋体" w:cs="宋体"/>
          <w:bCs/>
          <w:kern w:val="0"/>
          <w:sz w:val="32"/>
          <w:szCs w:val="32"/>
          <w:shd w:val="clear" w:color="auto" w:fill="FFFFFF"/>
          <w:lang w:bidi="ar"/>
        </w:rPr>
        <w:t xml:space="preserve">          </w:t>
      </w:r>
    </w:p>
    <w:p>
      <w:pPr>
        <w:spacing w:line="520" w:lineRule="exact"/>
        <w:jc w:val="right"/>
        <w:rPr>
          <w:rFonts w:ascii="宋体" w:hAnsi="宋体" w:cs="宋体"/>
          <w:color w:val="000000"/>
          <w:sz w:val="28"/>
          <w:szCs w:val="28"/>
        </w:rPr>
      </w:pPr>
    </w:p>
    <w:bookmarkEnd w:id="0"/>
    <w:p>
      <w:pPr>
        <w:spacing w:line="520" w:lineRule="exact"/>
        <w:ind w:firstLine="562" w:firstLineChars="200"/>
        <w:rPr>
          <w:rFonts w:ascii="宋体" w:hAnsi="宋体" w:eastAsia="宋体" w:cs="宋体"/>
          <w:b/>
          <w:sz w:val="28"/>
          <w:szCs w:val="28"/>
          <w:u w:val="single"/>
        </w:rPr>
      </w:pPr>
      <w:r>
        <w:rPr>
          <w:rFonts w:hint="eastAsia" w:ascii="宋体" w:hAnsi="宋体" w:eastAsia="宋体" w:cs="宋体"/>
          <w:b/>
          <w:color w:val="000000"/>
          <w:sz w:val="28"/>
          <w:szCs w:val="28"/>
        </w:rPr>
        <w:t>甲方（采购单位）:</w:t>
      </w:r>
      <w:r>
        <w:rPr>
          <w:rFonts w:hint="eastAsia" w:ascii="宋体" w:hAnsi="宋体" w:eastAsia="宋体" w:cs="宋体"/>
          <w:b/>
          <w:sz w:val="28"/>
          <w:szCs w:val="28"/>
          <w:u w:val="single"/>
        </w:rPr>
        <w:t xml:space="preserve"> </w:t>
      </w:r>
      <w:r>
        <w:rPr>
          <w:rFonts w:hint="eastAsia" w:ascii="宋体" w:hAnsi="宋体" w:eastAsia="宋体" w:cs="宋体"/>
          <w:b/>
          <w:color w:val="000000"/>
          <w:sz w:val="28"/>
          <w:szCs w:val="28"/>
          <w:u w:val="single"/>
        </w:rPr>
        <w:t>福州满邑后勤服务集团有限公司</w:t>
      </w:r>
      <w:r>
        <w:rPr>
          <w:rFonts w:hint="eastAsia" w:ascii="宋体" w:hAnsi="宋体" w:eastAsia="宋体" w:cs="宋体"/>
          <w:b/>
          <w:sz w:val="28"/>
          <w:szCs w:val="28"/>
          <w:u w:val="single"/>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负责人：</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联系方式：</w:t>
      </w:r>
    </w:p>
    <w:p>
      <w:pPr>
        <w:spacing w:line="520" w:lineRule="exact"/>
        <w:ind w:firstLine="560" w:firstLineChars="200"/>
        <w:rPr>
          <w:rFonts w:ascii="宋体" w:hAnsi="宋体" w:eastAsia="宋体" w:cs="宋体"/>
          <w:color w:val="000000"/>
          <w:sz w:val="28"/>
          <w:szCs w:val="28"/>
          <w:u w:val="single"/>
        </w:rPr>
      </w:pPr>
      <w:r>
        <w:rPr>
          <w:rFonts w:hint="eastAsia" w:ascii="宋体" w:hAnsi="宋体" w:eastAsia="宋体" w:cs="宋体"/>
          <w:sz w:val="28"/>
          <w:szCs w:val="28"/>
        </w:rPr>
        <w:t>送达地址：</w:t>
      </w:r>
    </w:p>
    <w:p>
      <w:pPr>
        <w:spacing w:line="520" w:lineRule="exact"/>
        <w:ind w:firstLine="562" w:firstLineChars="200"/>
        <w:rPr>
          <w:rFonts w:ascii="宋体" w:hAnsi="宋体" w:eastAsia="宋体" w:cs="宋体"/>
          <w:b/>
          <w:sz w:val="28"/>
          <w:szCs w:val="28"/>
          <w:u w:val="single"/>
        </w:rPr>
      </w:pPr>
      <w:r>
        <w:rPr>
          <w:rFonts w:hint="eastAsia" w:ascii="宋体" w:hAnsi="宋体" w:eastAsia="宋体" w:cs="宋体"/>
          <w:b/>
          <w:color w:val="000000"/>
          <w:sz w:val="28"/>
          <w:szCs w:val="28"/>
        </w:rPr>
        <w:t>乙方（供货单位）:</w:t>
      </w:r>
      <w:r>
        <w:rPr>
          <w:rFonts w:hint="eastAsia" w:ascii="宋体" w:hAnsi="宋体" w:eastAsia="宋体" w:cs="宋体"/>
          <w:b/>
          <w:sz w:val="28"/>
          <w:szCs w:val="28"/>
          <w:u w:val="single"/>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sz w:val="28"/>
          <w:szCs w:val="28"/>
          <w:u w:val="single"/>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法定代表人：</w:t>
      </w:r>
      <w:r>
        <w:rPr>
          <w:rFonts w:ascii="宋体" w:hAnsi="宋体" w:eastAsia="宋体" w:cs="宋体"/>
          <w:sz w:val="28"/>
          <w:szCs w:val="28"/>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联系方式：</w:t>
      </w:r>
    </w:p>
    <w:p>
      <w:pPr>
        <w:spacing w:line="520" w:lineRule="exact"/>
        <w:ind w:left="2047" w:leftChars="308" w:hanging="1400" w:hangingChars="500"/>
        <w:rPr>
          <w:rFonts w:ascii="宋体" w:hAnsi="宋体" w:eastAsia="宋体" w:cs="宋体"/>
          <w:sz w:val="28"/>
          <w:szCs w:val="28"/>
        </w:rPr>
      </w:pPr>
      <w:r>
        <w:rPr>
          <w:rFonts w:hint="eastAsia" w:ascii="宋体" w:hAnsi="宋体" w:eastAsia="宋体" w:cs="宋体"/>
          <w:sz w:val="28"/>
          <w:szCs w:val="28"/>
        </w:rPr>
        <w:t>送达地址：</w:t>
      </w:r>
    </w:p>
    <w:p>
      <w:pPr>
        <w:spacing w:line="520" w:lineRule="exact"/>
        <w:ind w:firstLine="560" w:firstLineChars="200"/>
        <w:rPr>
          <w:rFonts w:ascii="宋体" w:hAnsi="宋体" w:eastAsia="宋体" w:cs="宋体"/>
          <w:color w:val="000000"/>
          <w:sz w:val="28"/>
          <w:szCs w:val="28"/>
          <w:u w:val="single"/>
        </w:rPr>
      </w:pPr>
    </w:p>
    <w:p>
      <w:pPr>
        <w:spacing w:line="520" w:lineRule="exact"/>
        <w:ind w:firstLine="560" w:firstLineChars="200"/>
        <w:rPr>
          <w:rFonts w:ascii="宋体" w:hAnsi="宋体" w:eastAsia="宋体" w:cs="宋体"/>
          <w:color w:val="000000"/>
          <w:sz w:val="28"/>
          <w:szCs w:val="28"/>
          <w:u w:val="single"/>
        </w:rPr>
      </w:pPr>
      <w:r>
        <w:rPr>
          <w:rFonts w:hint="eastAsia" w:ascii="宋体" w:hAnsi="宋体" w:eastAsia="宋体" w:cs="宋体"/>
          <w:color w:val="000000"/>
          <w:sz w:val="28"/>
          <w:szCs w:val="28"/>
        </w:rPr>
        <w:t>鉴于闽侯县教育局已审批通过的</w:t>
      </w:r>
      <w:r>
        <w:rPr>
          <w:rFonts w:hint="eastAsia" w:ascii="宋体" w:hAnsi="宋体" w:eastAsia="宋体" w:cs="宋体"/>
          <w:color w:val="000000"/>
          <w:sz w:val="28"/>
          <w:szCs w:val="28"/>
          <w:u w:val="single"/>
        </w:rPr>
        <w:t xml:space="preserve"> </w:t>
      </w:r>
      <w:r>
        <w:rPr>
          <w:rFonts w:ascii="宋体" w:hAnsi="宋体" w:eastAsia="宋体" w:cs="宋体"/>
          <w:color w:val="000000"/>
          <w:sz w:val="28"/>
          <w:szCs w:val="28"/>
          <w:u w:val="single"/>
        </w:rPr>
        <w:t xml:space="preserve">                  </w:t>
      </w:r>
      <w:r>
        <w:rPr>
          <w:rFonts w:hint="eastAsia" w:ascii="宋体" w:hAnsi="宋体" w:eastAsia="宋体" w:cs="宋体"/>
          <w:color w:val="000000"/>
          <w:sz w:val="28"/>
          <w:szCs w:val="28"/>
        </w:rPr>
        <w:t>（下称“方案”），甲、乙双方根据《中华人民共和国民法典》及有关法律法规，就甲方按方案向乙方采购如下商品的相关事宜，协商一致达成本合同，以资共守。</w:t>
      </w:r>
    </w:p>
    <w:p>
      <w:pPr>
        <w:pStyle w:val="15"/>
        <w:numPr>
          <w:ilvl w:val="0"/>
          <w:numId w:val="1"/>
        </w:numPr>
        <w:spacing w:line="520" w:lineRule="exact"/>
        <w:ind w:firstLineChars="0"/>
        <w:rPr>
          <w:rFonts w:ascii="宋体" w:hAnsi="宋体" w:eastAsia="宋体" w:cs="宋体"/>
          <w:b/>
          <w:color w:val="000000"/>
          <w:sz w:val="28"/>
          <w:szCs w:val="28"/>
        </w:rPr>
      </w:pPr>
      <w:r>
        <w:rPr>
          <w:rFonts w:hint="eastAsia" w:ascii="宋体" w:hAnsi="宋体" w:eastAsia="宋体" w:cs="宋体"/>
          <w:b/>
          <w:color w:val="000000"/>
          <w:sz w:val="28"/>
          <w:szCs w:val="28"/>
        </w:rPr>
        <w:t>商品概况</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乙方按方案向甲方提供商品，若甲方对商品的种类、品牌、规格型号有具体要求的，应于本合同签订的当日向乙方书面提出，作为本合同的附件。</w:t>
      </w:r>
    </w:p>
    <w:p>
      <w:pPr>
        <w:spacing w:line="520" w:lineRule="exact"/>
        <w:ind w:firstLine="562" w:firstLineChars="200"/>
        <w:rPr>
          <w:rFonts w:ascii="宋体" w:hAnsi="宋体" w:eastAsia="宋体" w:cs="宋体"/>
          <w:b/>
          <w:sz w:val="28"/>
          <w:szCs w:val="28"/>
        </w:rPr>
      </w:pPr>
      <w:r>
        <w:rPr>
          <w:rFonts w:hint="eastAsia" w:ascii="宋体" w:hAnsi="宋体" w:eastAsia="宋体" w:cs="宋体"/>
          <w:b/>
          <w:sz w:val="28"/>
          <w:szCs w:val="28"/>
        </w:rPr>
        <w:t>二、合同总金额及支付方式</w:t>
      </w:r>
    </w:p>
    <w:p>
      <w:pPr>
        <w:spacing w:line="52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1.合同总金额：人民币</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元/（次/月/季度）（大写：</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p>
    <w:p>
      <w:pPr>
        <w:spacing w:line="520" w:lineRule="exact"/>
        <w:rPr>
          <w:rFonts w:ascii="宋体" w:hAnsi="宋体" w:eastAsia="宋体" w:cs="宋体"/>
          <w:sz w:val="28"/>
          <w:szCs w:val="28"/>
          <w:u w:val="single"/>
        </w:rPr>
      </w:pP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元每次/月/季度），共</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次/月/季度，合计人民币</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p>
    <w:p>
      <w:pPr>
        <w:spacing w:line="520" w:lineRule="exact"/>
        <w:rPr>
          <w:rFonts w:ascii="宋体" w:hAnsi="宋体" w:eastAsia="宋体" w:cs="宋体"/>
          <w:sz w:val="28"/>
          <w:szCs w:val="28"/>
        </w:rPr>
      </w:pPr>
      <w:r>
        <w:rPr>
          <w:rFonts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元）（含税）。</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2.支付方式：</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乙方在甲方指定的时间将商品送达至甲方指定的地点，并经甲方验收合格且收到闽侯县教育局的相应款项之日起的3个工作日内，甲方应通过银行转账方式向下列乙方指定收款账户一次性支付上述合同总金额。乙方自收到合同总金额后，向甲方开具正规等额的增值税专用发票。</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甲方应按（月/季度）支付合同金额，在每（月/季度）收到闽侯县教育局的相应款项之日起的5个工作日内通过银行转账方式向下列乙方指定收款账户支付合同金额人民币</w:t>
      </w:r>
      <w:r>
        <w:rPr>
          <w:rFonts w:ascii="宋体" w:hAnsi="宋体" w:eastAsia="宋体" w:cs="宋体"/>
          <w:sz w:val="28"/>
          <w:szCs w:val="28"/>
          <w:u w:val="single"/>
        </w:rPr>
        <w:t xml:space="preserve">             </w:t>
      </w:r>
      <w:r>
        <w:rPr>
          <w:rFonts w:hint="eastAsia" w:ascii="宋体" w:hAnsi="宋体" w:eastAsia="宋体" w:cs="宋体"/>
          <w:sz w:val="28"/>
          <w:szCs w:val="28"/>
        </w:rPr>
        <w:t>元。乙方自收到合同金额后，向甲方开具正规等额的税率为</w:t>
      </w:r>
      <w:r>
        <w:rPr>
          <w:rFonts w:hint="eastAsia" w:ascii="宋体" w:hAnsi="宋体" w:eastAsia="宋体" w:cs="宋体"/>
          <w:sz w:val="28"/>
          <w:szCs w:val="28"/>
          <w:u w:val="single"/>
        </w:rPr>
        <w:t xml:space="preserve">         </w:t>
      </w:r>
      <w:r>
        <w:rPr>
          <w:rFonts w:hint="eastAsia" w:ascii="宋体" w:hAnsi="宋体" w:eastAsia="宋体" w:cs="宋体"/>
          <w:sz w:val="28"/>
          <w:szCs w:val="28"/>
        </w:rPr>
        <w:t>%的增值税发票。</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甲</w:t>
      </w:r>
      <w:r>
        <w:rPr>
          <w:rFonts w:hint="eastAsia" w:ascii="宋体" w:hAnsi="宋体" w:eastAsia="宋体" w:cs="宋体"/>
          <w:sz w:val="28"/>
          <w:szCs w:val="28"/>
        </w:rPr>
        <w:t>方指定收款账户信息：</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账 </w:t>
      </w:r>
      <w:r>
        <w:rPr>
          <w:rFonts w:ascii="宋体" w:hAnsi="宋体" w:eastAsia="宋体" w:cs="宋体"/>
          <w:sz w:val="28"/>
          <w:szCs w:val="28"/>
        </w:rPr>
        <w:t xml:space="preserve"> </w:t>
      </w:r>
      <w:r>
        <w:rPr>
          <w:rFonts w:hint="eastAsia" w:ascii="宋体" w:hAnsi="宋体" w:eastAsia="宋体" w:cs="宋体"/>
          <w:sz w:val="28"/>
          <w:szCs w:val="28"/>
        </w:rPr>
        <w:t>户：</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账 </w:t>
      </w:r>
      <w:r>
        <w:rPr>
          <w:rFonts w:ascii="宋体" w:hAnsi="宋体" w:eastAsia="宋体" w:cs="宋体"/>
          <w:sz w:val="28"/>
          <w:szCs w:val="28"/>
        </w:rPr>
        <w:t xml:space="preserve"> </w:t>
      </w:r>
      <w:r>
        <w:rPr>
          <w:rFonts w:hint="eastAsia" w:ascii="宋体" w:hAnsi="宋体" w:eastAsia="宋体" w:cs="宋体"/>
          <w:sz w:val="28"/>
          <w:szCs w:val="28"/>
        </w:rPr>
        <w:t>号：</w:t>
      </w:r>
      <w:r>
        <w:rPr>
          <w:rFonts w:ascii="宋体" w:hAnsi="宋体" w:eastAsia="宋体" w:cs="宋体"/>
          <w:sz w:val="28"/>
          <w:szCs w:val="28"/>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开户行：</w:t>
      </w:r>
      <w:bookmarkStart w:id="1" w:name="_GoBack"/>
      <w:bookmarkEnd w:id="1"/>
    </w:p>
    <w:p>
      <w:pPr>
        <w:spacing w:line="520" w:lineRule="exact"/>
        <w:ind w:firstLine="562" w:firstLineChars="200"/>
        <w:rPr>
          <w:rFonts w:ascii="宋体" w:hAnsi="宋体" w:eastAsia="宋体" w:cs="宋体"/>
          <w:b/>
          <w:sz w:val="28"/>
          <w:szCs w:val="28"/>
        </w:rPr>
      </w:pPr>
      <w:r>
        <w:rPr>
          <w:rFonts w:hint="eastAsia" w:ascii="宋体" w:hAnsi="宋体" w:eastAsia="宋体" w:cs="宋体"/>
          <w:b/>
          <w:sz w:val="28"/>
          <w:szCs w:val="28"/>
        </w:rPr>
        <w:t>三、合同期限</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自</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日起至</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日止，共</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年/月。</w:t>
      </w:r>
    </w:p>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四、交付及验收</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1.交付日期：甲方应在具体交付日期确定后，提前至少3个工作日书面告知乙方，否则乙方有权顺延交付货物，且无需承担任何违约责任。</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2.交付地址：</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。如甲方需变更收货地址，应在具体交货日期前的三个工作日书面告知乙方，否则前述地址仍视为有效的收货地址。</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3.指定接收人：</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（公民身份号码：</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），联系电话：</w:t>
      </w:r>
      <w:r>
        <w:rPr>
          <w:rFonts w:hint="eastAsia" w:ascii="宋体" w:hAnsi="宋体" w:eastAsia="宋体" w:cs="宋体"/>
          <w:sz w:val="28"/>
          <w:szCs w:val="28"/>
          <w:u w:val="single"/>
        </w:rPr>
        <w:t xml:space="preserve"> </w:t>
      </w:r>
      <w:r>
        <w:rPr>
          <w:rFonts w:ascii="宋体" w:hAnsi="宋体" w:eastAsia="宋体" w:cs="宋体"/>
          <w:sz w:val="28"/>
          <w:szCs w:val="28"/>
          <w:u w:val="single"/>
        </w:rPr>
        <w:t xml:space="preserve">               </w:t>
      </w:r>
      <w:r>
        <w:rPr>
          <w:rFonts w:hint="eastAsia" w:ascii="宋体" w:hAnsi="宋体" w:eastAsia="宋体" w:cs="宋体"/>
          <w:sz w:val="28"/>
          <w:szCs w:val="28"/>
        </w:rPr>
        <w:t>。</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4.验收：甲方应在收到商品之日起</w:t>
      </w:r>
      <w:r>
        <w:rPr>
          <w:rFonts w:ascii="宋体" w:hAnsi="宋体" w:eastAsia="宋体" w:cs="宋体"/>
          <w:sz w:val="28"/>
          <w:szCs w:val="28"/>
          <w:u w:val="singl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内进行验收并告知乙方验收结果，逾期未告知验收结果的，视为验收合格。经甲方验收合格后，即确认商品符合国家规定的相关标准及甲方的使用要求，甲方不得再以商品不合格为由向乙方主张权利。</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5.因交付商品产生的运输费用已包含在上述合同金额中，甲方无需另行支付。</w:t>
      </w:r>
    </w:p>
    <w:p>
      <w:pPr>
        <w:spacing w:line="520" w:lineRule="exact"/>
        <w:ind w:firstLine="562" w:firstLineChars="200"/>
        <w:rPr>
          <w:rFonts w:ascii="宋体" w:hAnsi="宋体" w:eastAsia="宋体" w:cs="宋体"/>
          <w:b/>
          <w:sz w:val="28"/>
          <w:szCs w:val="28"/>
        </w:rPr>
      </w:pPr>
      <w:r>
        <w:rPr>
          <w:rFonts w:hint="eastAsia" w:ascii="宋体" w:hAnsi="宋体" w:eastAsia="宋体" w:cs="宋体"/>
          <w:b/>
          <w:sz w:val="28"/>
          <w:szCs w:val="28"/>
        </w:rPr>
        <w:t>五、违约责任</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甲方应</w:t>
      </w:r>
      <w:r>
        <w:rPr>
          <w:rFonts w:hint="eastAsia" w:ascii="宋体" w:hAnsi="宋体" w:eastAsia="宋体" w:cs="宋体"/>
          <w:sz w:val="28"/>
          <w:szCs w:val="28"/>
        </w:rPr>
        <w:t>如期</w:t>
      </w:r>
      <w:r>
        <w:rPr>
          <w:rFonts w:ascii="宋体" w:hAnsi="宋体" w:eastAsia="宋体" w:cs="宋体"/>
          <w:sz w:val="28"/>
          <w:szCs w:val="28"/>
        </w:rPr>
        <w:t>足额支付</w:t>
      </w:r>
      <w:r>
        <w:rPr>
          <w:rFonts w:hint="eastAsia" w:ascii="宋体" w:hAnsi="宋体" w:eastAsia="宋体" w:cs="宋体"/>
          <w:sz w:val="28"/>
          <w:szCs w:val="28"/>
        </w:rPr>
        <w:t>合同金额</w:t>
      </w:r>
      <w:r>
        <w:rPr>
          <w:rFonts w:ascii="宋体" w:hAnsi="宋体" w:eastAsia="宋体" w:cs="宋体"/>
          <w:sz w:val="28"/>
          <w:szCs w:val="28"/>
        </w:rPr>
        <w:t>。</w:t>
      </w:r>
      <w:r>
        <w:rPr>
          <w:rFonts w:hint="eastAsia" w:ascii="宋体" w:hAnsi="宋体" w:eastAsia="宋体" w:cs="宋体"/>
          <w:sz w:val="28"/>
          <w:szCs w:val="28"/>
        </w:rPr>
        <w:t>否则，每逾期1日，以未付金额为基数，按照全国银行间同业拆借中心公布的贷款市场报价利率的标准向乙方支付违约金，逾期至30日的，乙方有权单方解除本合同，亦有权要求甲方向乙方支付合同总金额的</w:t>
      </w:r>
      <w:r>
        <w:rPr>
          <w:rFonts w:ascii="宋体" w:hAnsi="宋体" w:eastAsia="宋体" w:cs="宋体"/>
          <w:sz w:val="28"/>
          <w:szCs w:val="28"/>
        </w:rPr>
        <w:t>20%作为惩罚性违约金。因此给乙方造成损失的，甲方应另行赔付。</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乙方应</w:t>
      </w:r>
      <w:r>
        <w:rPr>
          <w:rFonts w:hint="eastAsia" w:ascii="宋体" w:hAnsi="宋体" w:eastAsia="宋体" w:cs="宋体"/>
          <w:sz w:val="28"/>
          <w:szCs w:val="28"/>
        </w:rPr>
        <w:t>如期</w:t>
      </w:r>
      <w:r>
        <w:rPr>
          <w:rFonts w:ascii="宋体" w:hAnsi="宋体" w:eastAsia="宋体" w:cs="宋体"/>
          <w:sz w:val="28"/>
          <w:szCs w:val="28"/>
        </w:rPr>
        <w:t>交付</w:t>
      </w:r>
      <w:r>
        <w:rPr>
          <w:rFonts w:hint="eastAsia" w:ascii="宋体" w:hAnsi="宋体" w:eastAsia="宋体" w:cs="宋体"/>
          <w:sz w:val="28"/>
          <w:szCs w:val="28"/>
        </w:rPr>
        <w:t>商品</w:t>
      </w:r>
      <w:r>
        <w:rPr>
          <w:rFonts w:ascii="宋体" w:hAnsi="宋体" w:eastAsia="宋体" w:cs="宋体"/>
          <w:sz w:val="28"/>
          <w:szCs w:val="28"/>
        </w:rPr>
        <w:t>。</w:t>
      </w:r>
      <w:r>
        <w:rPr>
          <w:rFonts w:hint="eastAsia" w:ascii="宋体" w:hAnsi="宋体" w:eastAsia="宋体" w:cs="宋体"/>
          <w:sz w:val="28"/>
          <w:szCs w:val="28"/>
        </w:rPr>
        <w:t>否则，每逾期1日，以未交付货物价值为基数，按照全国银行间同业拆借中心公布的贷款市场报价利率的标准向甲方支付违约金，逾期至30日的，甲方有权单方解除本合同，亦有权要求乙方向甲方支付合同总金额的</w:t>
      </w:r>
      <w:r>
        <w:rPr>
          <w:rFonts w:ascii="宋体" w:hAnsi="宋体" w:eastAsia="宋体" w:cs="宋体"/>
          <w:sz w:val="28"/>
          <w:szCs w:val="28"/>
        </w:rPr>
        <w:t>20%</w:t>
      </w:r>
      <w:r>
        <w:rPr>
          <w:rFonts w:hint="eastAsia" w:ascii="宋体" w:hAnsi="宋体" w:eastAsia="宋体" w:cs="宋体"/>
          <w:sz w:val="28"/>
          <w:szCs w:val="28"/>
        </w:rPr>
        <w:t>作为惩罚性</w:t>
      </w:r>
      <w:r>
        <w:rPr>
          <w:rFonts w:ascii="宋体" w:hAnsi="宋体" w:eastAsia="宋体" w:cs="宋体"/>
          <w:sz w:val="28"/>
          <w:szCs w:val="28"/>
        </w:rPr>
        <w:t>违约金。因此给甲方造成损失的，乙方应另行赔付。</w:t>
      </w:r>
    </w:p>
    <w:p>
      <w:pPr>
        <w:spacing w:line="520" w:lineRule="exact"/>
        <w:ind w:firstLine="560" w:firstLineChars="200"/>
        <w:rPr>
          <w:rFonts w:ascii="宋体" w:hAnsi="宋体" w:eastAsia="宋体" w:cs="宋体"/>
          <w:sz w:val="28"/>
          <w:szCs w:val="28"/>
        </w:rPr>
      </w:pPr>
      <w:r>
        <w:rPr>
          <w:rFonts w:ascii="宋体" w:hAnsi="宋体" w:eastAsia="宋体" w:cs="宋体"/>
          <w:sz w:val="28"/>
          <w:szCs w:val="28"/>
        </w:rPr>
        <w:t>3、任一方违反本合同的约定即视为违约，守约方因实现权利支出的全部费用</w:t>
      </w:r>
      <w:r>
        <w:rPr>
          <w:rFonts w:hint="eastAsia" w:ascii="宋体" w:hAnsi="宋体" w:eastAsia="宋体" w:cs="宋体"/>
          <w:sz w:val="28"/>
          <w:szCs w:val="28"/>
        </w:rPr>
        <w:t>，</w:t>
      </w:r>
      <w:r>
        <w:rPr>
          <w:rFonts w:ascii="宋体" w:hAnsi="宋体" w:eastAsia="宋体" w:cs="宋体"/>
          <w:sz w:val="28"/>
          <w:szCs w:val="28"/>
        </w:rPr>
        <w:t>包括但不限于诉讼费、律师代理费、保全费</w:t>
      </w:r>
      <w:r>
        <w:rPr>
          <w:rFonts w:hint="eastAsia" w:ascii="宋体" w:hAnsi="宋体" w:eastAsia="宋体" w:cs="宋体"/>
          <w:sz w:val="28"/>
          <w:szCs w:val="28"/>
        </w:rPr>
        <w:t>，</w:t>
      </w:r>
      <w:r>
        <w:rPr>
          <w:rFonts w:ascii="宋体" w:hAnsi="宋体" w:eastAsia="宋体" w:cs="宋体"/>
          <w:sz w:val="28"/>
          <w:szCs w:val="28"/>
        </w:rPr>
        <w:t>均由违约方承担。</w:t>
      </w:r>
    </w:p>
    <w:p>
      <w:pPr>
        <w:spacing w:line="520" w:lineRule="exact"/>
        <w:ind w:firstLine="562" w:firstLineChars="200"/>
        <w:rPr>
          <w:rFonts w:ascii="宋体" w:hAnsi="宋体" w:eastAsia="宋体" w:cs="宋体"/>
          <w:b/>
          <w:sz w:val="28"/>
          <w:szCs w:val="28"/>
        </w:rPr>
      </w:pPr>
      <w:r>
        <w:rPr>
          <w:rFonts w:hint="eastAsia" w:ascii="宋体" w:hAnsi="宋体" w:eastAsia="宋体" w:cs="宋体"/>
          <w:b/>
          <w:sz w:val="28"/>
          <w:szCs w:val="28"/>
        </w:rPr>
        <w:t>六、争议解决及通知书送达</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甲、乙双方因履行本合同发生纠纷的，应当友好协商解决，协商不成的，任何一方可向</w:t>
      </w:r>
      <w:r>
        <w:rPr>
          <w:rFonts w:hint="eastAsia" w:ascii="宋体" w:hAnsi="宋体" w:eastAsia="宋体" w:cs="宋体"/>
          <w:sz w:val="28"/>
          <w:szCs w:val="28"/>
        </w:rPr>
        <w:t>乙</w:t>
      </w:r>
      <w:r>
        <w:rPr>
          <w:rFonts w:ascii="宋体" w:hAnsi="宋体" w:eastAsia="宋体" w:cs="宋体"/>
          <w:sz w:val="28"/>
          <w:szCs w:val="28"/>
        </w:rPr>
        <w:t>方所在地有管辖权的人民法院提起诉讼。</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2.本合同项下之通知，或因本合同履约产生争议而需要进行诉讼时（包括但不限于争议进入民事诉讼程序的一审、二审、再审、执行阶段），相关文件和法律文书的送达，以本合同文首载明的地址作为送达地址。本合同载明的送达地址变更后，变更方应于变更后的</w:t>
      </w:r>
      <w:r>
        <w:rPr>
          <w:rFonts w:ascii="宋体" w:hAnsi="宋体" w:eastAsia="宋体" w:cs="宋体"/>
          <w:sz w:val="28"/>
          <w:szCs w:val="28"/>
        </w:rPr>
        <w:t>3个工作日内书面通知对方，否则本合同中确认的送达地址仍视为有效送达地址。因此给双方造成的损失，由未履行通知义务的一方承担全部责任。按照送达地址无法送达的，以通知、文件的收寄之日作为送达之日。</w:t>
      </w:r>
    </w:p>
    <w:p>
      <w:pPr>
        <w:pStyle w:val="3"/>
        <w:spacing w:line="520" w:lineRule="exact"/>
        <w:ind w:left="0" w:leftChars="0" w:firstLine="562" w:firstLineChars="200"/>
        <w:rPr>
          <w:rFonts w:ascii="宋体" w:hAnsi="宋体" w:cs="宋体"/>
          <w:b/>
          <w:bCs/>
          <w:sz w:val="28"/>
          <w:szCs w:val="28"/>
        </w:rPr>
      </w:pPr>
      <w:r>
        <w:rPr>
          <w:rFonts w:hint="eastAsia" w:ascii="宋体" w:hAnsi="宋体" w:cs="宋体"/>
          <w:b/>
          <w:bCs/>
          <w:sz w:val="28"/>
          <w:szCs w:val="28"/>
        </w:rPr>
        <w:t>七、其他</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1.本合同期限届满或提前终止本合同的，双方应结清所有款项，若因此造成损失，由违约方承担全部的损失赔偿责任。</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2.因不可抗力因素，包括但不限于台风、地震、洪灾等自然灾害，造成本合同无法履行的，双方互不负违约责任，由双方友好协商解决。</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3.本合同如有未尽事宜，双方可经过友好协商另行书面订立补充协议。</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4.本合同若有附件、补充协议的，与本合同具有同等法律效力。</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5.本合同自双方法定代表人或授权代表签字并加盖公章或合同专用章之日起生效。</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6.本合同一式贰份，甲、乙双方各执壹份，具有同等法律效力。</w:t>
      </w:r>
    </w:p>
    <w:p>
      <w:pPr>
        <w:spacing w:line="520" w:lineRule="exac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（以下无正文）</w:t>
      </w:r>
    </w:p>
    <w:p>
      <w:pPr>
        <w:spacing w:line="520" w:lineRule="exact"/>
        <w:ind w:firstLine="560" w:firstLineChars="200"/>
        <w:rPr>
          <w:rFonts w:ascii="宋体" w:hAnsi="宋体" w:eastAsia="宋体" w:cs="宋体"/>
          <w:sz w:val="28"/>
          <w:szCs w:val="28"/>
        </w:rPr>
      </w:pPr>
    </w:p>
    <w:p>
      <w:pPr>
        <w:spacing w:line="520" w:lineRule="exact"/>
        <w:ind w:firstLine="560" w:firstLineChars="200"/>
        <w:rPr>
          <w:rFonts w:ascii="宋体" w:hAnsi="宋体" w:eastAsia="宋体" w:cs="宋体"/>
          <w:sz w:val="28"/>
          <w:szCs w:val="28"/>
        </w:rPr>
      </w:pP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甲方（盖章）：</w:t>
      </w:r>
      <w:r>
        <w:rPr>
          <w:rFonts w:hint="eastAsia" w:ascii="宋体" w:hAnsi="宋体" w:eastAsia="宋体" w:cs="宋体"/>
          <w:sz w:val="28"/>
          <w:szCs w:val="28"/>
          <w:u w:val="single"/>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法定代表人/授权代表（签字）：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日期：     年     月     日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 </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乙方（盖章）：</w:t>
      </w:r>
      <w:r>
        <w:rPr>
          <w:rFonts w:hint="eastAsia" w:ascii="宋体" w:hAnsi="宋体" w:eastAsia="宋体" w:cs="宋体"/>
          <w:color w:val="000000"/>
          <w:sz w:val="28"/>
          <w:szCs w:val="28"/>
          <w:u w:val="single"/>
        </w:rPr>
        <w:t xml:space="preserve">                        </w:t>
      </w:r>
    </w:p>
    <w:p>
      <w:pPr>
        <w:spacing w:line="520" w:lineRule="exact"/>
        <w:ind w:firstLine="560" w:firstLineChars="200"/>
        <w:rPr>
          <w:rFonts w:ascii="宋体" w:hAnsi="宋体" w:eastAsia="宋体" w:cs="宋体"/>
          <w:sz w:val="28"/>
          <w:szCs w:val="28"/>
        </w:rPr>
      </w:pP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法定代表人/授权代表（签字）：</w:t>
      </w:r>
    </w:p>
    <w:p>
      <w:pPr>
        <w:spacing w:line="520" w:lineRule="exact"/>
        <w:ind w:firstLine="560" w:firstLineChars="200"/>
        <w:jc w:val="left"/>
      </w:pPr>
      <w:r>
        <w:rPr>
          <w:rFonts w:hint="eastAsia" w:ascii="宋体" w:hAnsi="宋体" w:eastAsia="宋体" w:cs="宋体"/>
          <w:sz w:val="28"/>
          <w:szCs w:val="28"/>
        </w:rPr>
        <w:t>日期：     年     月     日</w:t>
      </w:r>
      <w:r>
        <w:rPr>
          <w:rFonts w:hint="eastAsia" w:ascii="宋体" w:hAnsi="宋体" w:eastAsia="宋体" w:cs="宋体"/>
          <w:b/>
          <w:sz w:val="28"/>
          <w:szCs w:val="28"/>
        </w:rPr>
        <w:t xml:space="preserve">                   </w:t>
      </w:r>
      <w:r>
        <w:rPr>
          <w:rFonts w:hint="eastAsia" w:ascii="宋体" w:hAnsi="宋体" w:cs="宋体"/>
          <w:b/>
          <w:sz w:val="30"/>
          <w:szCs w:val="30"/>
        </w:rPr>
        <w:t xml:space="preserve">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C40D8"/>
    <w:multiLevelType w:val="multilevel"/>
    <w:tmpl w:val="2C7C40D8"/>
    <w:lvl w:ilvl="0" w:tentative="0">
      <w:start w:val="1"/>
      <w:numFmt w:val="none"/>
      <w:lvlText w:val="一、"/>
      <w:lvlJc w:val="left"/>
      <w:pPr>
        <w:ind w:left="1320" w:hanging="720"/>
      </w:pPr>
      <w:rPr>
        <w:rFonts w:hint="default"/>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Zjg1OTk0MmFhM2E5MmNmMDhmMTRmYmM5MzkzZWYifQ=="/>
  </w:docVars>
  <w:rsids>
    <w:rsidRoot w:val="00A91A1A"/>
    <w:rsid w:val="000078F9"/>
    <w:rsid w:val="00077BBA"/>
    <w:rsid w:val="000B30E3"/>
    <w:rsid w:val="001105F9"/>
    <w:rsid w:val="0013385D"/>
    <w:rsid w:val="00170D77"/>
    <w:rsid w:val="001F21F2"/>
    <w:rsid w:val="00331831"/>
    <w:rsid w:val="00335A55"/>
    <w:rsid w:val="003A33C5"/>
    <w:rsid w:val="003E0C32"/>
    <w:rsid w:val="0042511D"/>
    <w:rsid w:val="004344ED"/>
    <w:rsid w:val="00473186"/>
    <w:rsid w:val="00485521"/>
    <w:rsid w:val="004C23CA"/>
    <w:rsid w:val="004F1EFD"/>
    <w:rsid w:val="00527DAF"/>
    <w:rsid w:val="00533639"/>
    <w:rsid w:val="00562274"/>
    <w:rsid w:val="005F59EA"/>
    <w:rsid w:val="006129A7"/>
    <w:rsid w:val="0062171C"/>
    <w:rsid w:val="00670CC9"/>
    <w:rsid w:val="006A6E40"/>
    <w:rsid w:val="00707578"/>
    <w:rsid w:val="0073433B"/>
    <w:rsid w:val="00782742"/>
    <w:rsid w:val="00792E5A"/>
    <w:rsid w:val="0082016F"/>
    <w:rsid w:val="00871E28"/>
    <w:rsid w:val="008A034C"/>
    <w:rsid w:val="0091411B"/>
    <w:rsid w:val="00916299"/>
    <w:rsid w:val="00A3153E"/>
    <w:rsid w:val="00A37643"/>
    <w:rsid w:val="00A55C4F"/>
    <w:rsid w:val="00A91A1A"/>
    <w:rsid w:val="00AC7416"/>
    <w:rsid w:val="00AF3AEA"/>
    <w:rsid w:val="00B1478A"/>
    <w:rsid w:val="00B31F4D"/>
    <w:rsid w:val="00B64CC0"/>
    <w:rsid w:val="00BB2DE3"/>
    <w:rsid w:val="00C61172"/>
    <w:rsid w:val="00C902B6"/>
    <w:rsid w:val="00D070FC"/>
    <w:rsid w:val="00D126B3"/>
    <w:rsid w:val="00D46F15"/>
    <w:rsid w:val="00D6545A"/>
    <w:rsid w:val="00D82935"/>
    <w:rsid w:val="00D83440"/>
    <w:rsid w:val="00D944B1"/>
    <w:rsid w:val="00DD75C3"/>
    <w:rsid w:val="00DF2293"/>
    <w:rsid w:val="00E05F24"/>
    <w:rsid w:val="00E12A84"/>
    <w:rsid w:val="00E91D52"/>
    <w:rsid w:val="00EB44C3"/>
    <w:rsid w:val="00F56A4D"/>
    <w:rsid w:val="00F5770A"/>
    <w:rsid w:val="03832248"/>
    <w:rsid w:val="11DF131B"/>
    <w:rsid w:val="12EA441C"/>
    <w:rsid w:val="1490670C"/>
    <w:rsid w:val="17CA3A94"/>
    <w:rsid w:val="21DA1AFF"/>
    <w:rsid w:val="28F9286B"/>
    <w:rsid w:val="29D97ADD"/>
    <w:rsid w:val="29DF5F05"/>
    <w:rsid w:val="2AD52E64"/>
    <w:rsid w:val="30CB2D3F"/>
    <w:rsid w:val="3851592F"/>
    <w:rsid w:val="39A73E9C"/>
    <w:rsid w:val="455E3D2A"/>
    <w:rsid w:val="48D00F18"/>
    <w:rsid w:val="4DC25072"/>
    <w:rsid w:val="4DF83BDD"/>
    <w:rsid w:val="4E50267E"/>
    <w:rsid w:val="51426BF5"/>
    <w:rsid w:val="5F252BAC"/>
    <w:rsid w:val="60EA6962"/>
    <w:rsid w:val="62061579"/>
    <w:rsid w:val="67BE358C"/>
    <w:rsid w:val="6DF60CDD"/>
    <w:rsid w:val="6F8B154D"/>
    <w:rsid w:val="7197744D"/>
    <w:rsid w:val="7A715A09"/>
    <w:rsid w:val="7B193C74"/>
    <w:rsid w:val="7B2C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0"/>
    <w:rPr>
      <w:rFonts w:ascii="宋体" w:hAnsi="宋体" w:eastAsia="宋体" w:cs="Times New Roman"/>
      <w:sz w:val="28"/>
      <w:szCs w:val="28"/>
    </w:rPr>
  </w:style>
  <w:style w:type="paragraph" w:styleId="3">
    <w:name w:val="Body Text Indent"/>
    <w:basedOn w:val="1"/>
    <w:link w:val="14"/>
    <w:qFormat/>
    <w:uiPriority w:val="0"/>
    <w:pPr>
      <w:ind w:left="542" w:leftChars="-12" w:hanging="567" w:hangingChars="270"/>
    </w:pPr>
    <w:rPr>
      <w:rFonts w:ascii="Times New Roman" w:hAnsi="Times New Roman" w:eastAsia="宋体" w:cs="Times New Roman"/>
      <w:szCs w:val="24"/>
    </w:rPr>
  </w:style>
  <w:style w:type="paragraph" w:styleId="4">
    <w:name w:val="Balloon Text"/>
    <w:basedOn w:val="1"/>
    <w:link w:val="16"/>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正文文本 Char"/>
    <w:basedOn w:val="9"/>
    <w:link w:val="2"/>
    <w:uiPriority w:val="0"/>
    <w:rPr>
      <w:rFonts w:ascii="宋体" w:hAnsi="宋体" w:eastAsia="宋体" w:cs="Times New Roman"/>
      <w:sz w:val="28"/>
      <w:szCs w:val="28"/>
    </w:rPr>
  </w:style>
  <w:style w:type="character" w:customStyle="1" w:styleId="14">
    <w:name w:val="正文文本缩进 Char"/>
    <w:basedOn w:val="9"/>
    <w:link w:val="3"/>
    <w:uiPriority w:val="0"/>
    <w:rPr>
      <w:rFonts w:ascii="Times New Roman" w:hAnsi="Times New Roman" w:eastAsia="宋体" w:cs="Times New Roman"/>
      <w:szCs w:val="24"/>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1843</Words>
  <Characters>1888</Characters>
  <Lines>17</Lines>
  <Paragraphs>4</Paragraphs>
  <TotalTime>1</TotalTime>
  <ScaleCrop>false</ScaleCrop>
  <LinksUpToDate>false</LinksUpToDate>
  <CharactersWithSpaces>2358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2023-09-07T00:49:00Z</dcterms:created>
  <dc:creator>Administrator</dc:creator>
  <cp:lastModifiedBy>麻油叶先生</cp:lastModifiedBy>
  <cp:lastPrinted>2023-09-18T02:39:00Z</cp:lastPrinted>
  <dcterms:modified xsi:type="dcterms:W3CDTF">2023-10-13T02:05:48Z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7CD09C0849B741949FEE8D532F5C3146_13</vt:lpwstr>
  </property>
</Properties>
</file>